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43915" w14:textId="77777777" w:rsidR="00341003" w:rsidRPr="00C521D8" w:rsidRDefault="00341003" w:rsidP="00341003">
      <w:pPr>
        <w:pStyle w:val="MDPI41tablecaption"/>
        <w:ind w:left="0"/>
        <w:rPr>
          <w:rFonts w:ascii="Arial" w:hAnsi="Arial" w:cs="Arial"/>
        </w:rPr>
      </w:pPr>
      <w:bookmarkStart w:id="0" w:name="_GoBack"/>
      <w:bookmarkEnd w:id="0"/>
      <w:r w:rsidRPr="00C521D8">
        <w:rPr>
          <w:rFonts w:ascii="Arial" w:hAnsi="Arial" w:cs="Arial"/>
          <w:b/>
        </w:rPr>
        <w:t xml:space="preserve">Table </w:t>
      </w:r>
      <w:r>
        <w:rPr>
          <w:rFonts w:ascii="Arial" w:hAnsi="Arial" w:cs="Arial"/>
          <w:b/>
        </w:rPr>
        <w:t>S</w:t>
      </w:r>
      <w:r w:rsidRPr="00C521D8">
        <w:rPr>
          <w:rFonts w:ascii="Arial" w:hAnsi="Arial" w:cs="Arial"/>
          <w:b/>
        </w:rPr>
        <w:t xml:space="preserve">1. </w:t>
      </w:r>
      <w:r w:rsidRPr="00C521D8">
        <w:rPr>
          <w:rFonts w:ascii="Arial" w:hAnsi="Arial" w:cs="Arial"/>
        </w:rPr>
        <w:t>Summary of two semesters of “Health in the Workplace”.</w:t>
      </w:r>
    </w:p>
    <w:tbl>
      <w:tblPr>
        <w:tblStyle w:val="TableGrid"/>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1534"/>
        <w:gridCol w:w="4633"/>
        <w:gridCol w:w="4633"/>
      </w:tblGrid>
      <w:tr w:rsidR="00341003" w:rsidRPr="00C521D8" w14:paraId="371B97F2" w14:textId="77777777" w:rsidTr="003012D1">
        <w:tc>
          <w:tcPr>
            <w:tcW w:w="710" w:type="pct"/>
          </w:tcPr>
          <w:p w14:paraId="72EED0A3" w14:textId="77777777" w:rsidR="00341003" w:rsidRPr="00C521D8" w:rsidRDefault="00341003" w:rsidP="003012D1">
            <w:pPr>
              <w:pStyle w:val="MDPI42tablebody"/>
              <w:rPr>
                <w:rFonts w:ascii="Arial" w:hAnsi="Arial" w:cs="Arial"/>
                <w:b/>
                <w:bCs/>
              </w:rPr>
            </w:pPr>
            <w:r w:rsidRPr="00C521D8">
              <w:rPr>
                <w:rFonts w:ascii="Arial" w:hAnsi="Arial" w:cs="Arial"/>
                <w:b/>
                <w:bCs/>
              </w:rPr>
              <w:t>Semester</w:t>
            </w:r>
          </w:p>
        </w:tc>
        <w:tc>
          <w:tcPr>
            <w:tcW w:w="2145" w:type="pct"/>
          </w:tcPr>
          <w:p w14:paraId="4EC700B7" w14:textId="77777777" w:rsidR="00341003" w:rsidRPr="00C521D8" w:rsidRDefault="00341003" w:rsidP="003012D1">
            <w:pPr>
              <w:pStyle w:val="MDPI42tablebody"/>
              <w:rPr>
                <w:rFonts w:ascii="Arial" w:hAnsi="Arial" w:cs="Arial"/>
                <w:b/>
                <w:bCs/>
              </w:rPr>
            </w:pPr>
            <w:r w:rsidRPr="00C521D8">
              <w:rPr>
                <w:rFonts w:ascii="Arial" w:hAnsi="Arial" w:cs="Arial"/>
                <w:b/>
                <w:bCs/>
              </w:rPr>
              <w:t>Spring 2021 (January – May)</w:t>
            </w:r>
          </w:p>
        </w:tc>
        <w:tc>
          <w:tcPr>
            <w:tcW w:w="2145" w:type="pct"/>
          </w:tcPr>
          <w:p w14:paraId="43733DED" w14:textId="77777777" w:rsidR="00341003" w:rsidRPr="00C521D8" w:rsidRDefault="00341003" w:rsidP="003012D1">
            <w:pPr>
              <w:pStyle w:val="MDPI42tablebody"/>
              <w:rPr>
                <w:rFonts w:ascii="Arial" w:hAnsi="Arial" w:cs="Arial"/>
                <w:b/>
                <w:bCs/>
              </w:rPr>
            </w:pPr>
            <w:r w:rsidRPr="00C521D8">
              <w:rPr>
                <w:rFonts w:ascii="Arial" w:hAnsi="Arial" w:cs="Arial"/>
                <w:b/>
                <w:bCs/>
              </w:rPr>
              <w:t xml:space="preserve">Fall 2022 (August – December) </w:t>
            </w:r>
          </w:p>
        </w:tc>
      </w:tr>
      <w:tr w:rsidR="00341003" w:rsidRPr="00C521D8" w14:paraId="67B70165" w14:textId="77777777" w:rsidTr="003012D1">
        <w:tc>
          <w:tcPr>
            <w:tcW w:w="710" w:type="pct"/>
          </w:tcPr>
          <w:p w14:paraId="38A0F981" w14:textId="77777777" w:rsidR="00341003" w:rsidRPr="00C521D8" w:rsidRDefault="00341003" w:rsidP="003012D1">
            <w:pPr>
              <w:pStyle w:val="MDPI42tablebody"/>
              <w:rPr>
                <w:rFonts w:ascii="Arial" w:hAnsi="Arial" w:cs="Arial"/>
              </w:rPr>
            </w:pPr>
            <w:r w:rsidRPr="00C521D8">
              <w:rPr>
                <w:rFonts w:ascii="Arial" w:hAnsi="Arial" w:cs="Arial"/>
              </w:rPr>
              <w:t>Format</w:t>
            </w:r>
          </w:p>
        </w:tc>
        <w:tc>
          <w:tcPr>
            <w:tcW w:w="2145" w:type="pct"/>
          </w:tcPr>
          <w:p w14:paraId="1290947F" w14:textId="77777777" w:rsidR="00341003" w:rsidRPr="00C521D8" w:rsidRDefault="00341003" w:rsidP="003012D1">
            <w:pPr>
              <w:pStyle w:val="MDPI42tablebody"/>
              <w:rPr>
                <w:rFonts w:ascii="Arial" w:hAnsi="Arial" w:cs="Arial"/>
              </w:rPr>
            </w:pPr>
            <w:r w:rsidRPr="00C521D8">
              <w:rPr>
                <w:rFonts w:ascii="Arial" w:hAnsi="Arial" w:cs="Arial"/>
              </w:rPr>
              <w:t>Virtual via Zoom (Synchronous/Asynchronous)</w:t>
            </w:r>
          </w:p>
        </w:tc>
        <w:tc>
          <w:tcPr>
            <w:tcW w:w="2145" w:type="pct"/>
          </w:tcPr>
          <w:p w14:paraId="4F9D7C51" w14:textId="77777777" w:rsidR="00341003" w:rsidRPr="00C521D8" w:rsidRDefault="00341003" w:rsidP="003012D1">
            <w:pPr>
              <w:pStyle w:val="MDPI42tablebody"/>
              <w:rPr>
                <w:rFonts w:ascii="Arial" w:hAnsi="Arial" w:cs="Arial"/>
              </w:rPr>
            </w:pPr>
            <w:r w:rsidRPr="00C521D8">
              <w:rPr>
                <w:rFonts w:ascii="Arial" w:hAnsi="Arial" w:cs="Arial"/>
              </w:rPr>
              <w:t>In-person</w:t>
            </w:r>
          </w:p>
        </w:tc>
      </w:tr>
      <w:tr w:rsidR="00341003" w:rsidRPr="00C521D8" w14:paraId="6404E578" w14:textId="77777777" w:rsidTr="003012D1">
        <w:tc>
          <w:tcPr>
            <w:tcW w:w="710" w:type="pct"/>
          </w:tcPr>
          <w:p w14:paraId="72BD74F4" w14:textId="77777777" w:rsidR="00341003" w:rsidRPr="00C521D8" w:rsidRDefault="00341003" w:rsidP="003012D1">
            <w:pPr>
              <w:pStyle w:val="MDPI42tablebody"/>
              <w:rPr>
                <w:rFonts w:ascii="Arial" w:hAnsi="Arial" w:cs="Arial"/>
              </w:rPr>
            </w:pPr>
            <w:r w:rsidRPr="00C521D8">
              <w:rPr>
                <w:rFonts w:ascii="Arial" w:hAnsi="Arial" w:cs="Arial"/>
              </w:rPr>
              <w:t>Enrollment</w:t>
            </w:r>
          </w:p>
        </w:tc>
        <w:tc>
          <w:tcPr>
            <w:tcW w:w="2145" w:type="pct"/>
          </w:tcPr>
          <w:p w14:paraId="693C98BE" w14:textId="77777777" w:rsidR="00341003" w:rsidRPr="00C521D8" w:rsidRDefault="00341003" w:rsidP="003012D1">
            <w:pPr>
              <w:pStyle w:val="MDPI42tablebody"/>
              <w:rPr>
                <w:rFonts w:ascii="Arial" w:hAnsi="Arial" w:cs="Arial"/>
              </w:rPr>
            </w:pPr>
            <w:r w:rsidRPr="00C521D8">
              <w:rPr>
                <w:rFonts w:ascii="Arial" w:hAnsi="Arial" w:cs="Arial"/>
              </w:rPr>
              <w:t>13 students</w:t>
            </w:r>
          </w:p>
        </w:tc>
        <w:tc>
          <w:tcPr>
            <w:tcW w:w="2145" w:type="pct"/>
          </w:tcPr>
          <w:p w14:paraId="54BCA4A3" w14:textId="77777777" w:rsidR="00341003" w:rsidRPr="00C521D8" w:rsidRDefault="00341003" w:rsidP="003012D1">
            <w:pPr>
              <w:pStyle w:val="MDPI42tablebody"/>
              <w:rPr>
                <w:rFonts w:ascii="Arial" w:hAnsi="Arial" w:cs="Arial"/>
              </w:rPr>
            </w:pPr>
            <w:r w:rsidRPr="00C521D8">
              <w:rPr>
                <w:rFonts w:ascii="Arial" w:hAnsi="Arial" w:cs="Arial"/>
              </w:rPr>
              <w:t>35 students</w:t>
            </w:r>
          </w:p>
        </w:tc>
      </w:tr>
      <w:tr w:rsidR="00341003" w:rsidRPr="00C521D8" w14:paraId="1CB7BE67" w14:textId="77777777" w:rsidTr="003012D1">
        <w:tc>
          <w:tcPr>
            <w:tcW w:w="710" w:type="pct"/>
          </w:tcPr>
          <w:p w14:paraId="2AE407C8" w14:textId="77777777" w:rsidR="00341003" w:rsidRPr="00C521D8" w:rsidRDefault="00341003" w:rsidP="003012D1">
            <w:pPr>
              <w:pStyle w:val="MDPI42tablebody"/>
              <w:rPr>
                <w:rFonts w:ascii="Arial" w:hAnsi="Arial" w:cs="Arial"/>
              </w:rPr>
            </w:pPr>
            <w:r w:rsidRPr="00C521D8">
              <w:rPr>
                <w:rFonts w:ascii="Arial" w:hAnsi="Arial" w:cs="Arial"/>
              </w:rPr>
              <w:t>Intended Learning</w:t>
            </w:r>
            <w:r w:rsidRPr="00C521D8">
              <w:rPr>
                <w:rFonts w:ascii="Arial" w:hAnsi="Arial" w:cs="Arial"/>
              </w:rPr>
              <w:br/>
              <w:t>Outcomes</w:t>
            </w:r>
          </w:p>
        </w:tc>
        <w:tc>
          <w:tcPr>
            <w:tcW w:w="2145" w:type="pct"/>
          </w:tcPr>
          <w:p w14:paraId="090B5FAC" w14:textId="77777777" w:rsidR="00341003" w:rsidRPr="00C521D8" w:rsidRDefault="00341003" w:rsidP="003012D1">
            <w:pPr>
              <w:ind w:left="389" w:hanging="389"/>
              <w:rPr>
                <w:rFonts w:ascii="Arial" w:hAnsi="Arial" w:cs="Arial"/>
              </w:rPr>
            </w:pPr>
            <w:r w:rsidRPr="00C521D8">
              <w:rPr>
                <w:rFonts w:ascii="Arial" w:hAnsi="Arial" w:cs="Arial"/>
              </w:rPr>
              <w:t>Describe the components of NIOSH’s Total Worker Health® framework.</w:t>
            </w:r>
          </w:p>
          <w:p w14:paraId="1461FF10" w14:textId="77777777" w:rsidR="00341003" w:rsidRPr="00C521D8" w:rsidRDefault="00341003" w:rsidP="003012D1">
            <w:pPr>
              <w:ind w:left="389" w:hanging="389"/>
              <w:rPr>
                <w:rFonts w:ascii="Arial" w:hAnsi="Arial" w:cs="Arial"/>
              </w:rPr>
            </w:pPr>
            <w:r w:rsidRPr="00C521D8">
              <w:rPr>
                <w:rFonts w:ascii="Arial" w:hAnsi="Arial" w:cs="Arial"/>
              </w:rPr>
              <w:t>Identify the federal and state agencies responsible for worker health and safety.</w:t>
            </w:r>
          </w:p>
          <w:p w14:paraId="0E82B76C" w14:textId="77777777" w:rsidR="00341003" w:rsidRPr="00C521D8" w:rsidRDefault="00341003" w:rsidP="003012D1">
            <w:pPr>
              <w:ind w:left="389" w:hanging="389"/>
              <w:rPr>
                <w:rFonts w:ascii="Arial" w:hAnsi="Arial" w:cs="Arial"/>
              </w:rPr>
            </w:pPr>
            <w:r w:rsidRPr="00C521D8">
              <w:rPr>
                <w:rFonts w:ascii="Arial" w:hAnsi="Arial" w:cs="Arial"/>
              </w:rPr>
              <w:t>Locate and read the evidence on worker health and safety from peer-reviewed journal articles.</w:t>
            </w:r>
          </w:p>
          <w:p w14:paraId="47C35CF6" w14:textId="77777777" w:rsidR="00341003" w:rsidRPr="00C521D8" w:rsidRDefault="00341003" w:rsidP="003012D1">
            <w:pPr>
              <w:ind w:left="389" w:hanging="389"/>
              <w:rPr>
                <w:rFonts w:ascii="Arial" w:hAnsi="Arial" w:cs="Arial"/>
              </w:rPr>
            </w:pPr>
            <w:r w:rsidRPr="00C521D8">
              <w:rPr>
                <w:rFonts w:ascii="Arial" w:hAnsi="Arial" w:cs="Arial"/>
              </w:rPr>
              <w:t>Participate in the mock development of health and safety interventions within the workplace.</w:t>
            </w:r>
          </w:p>
          <w:p w14:paraId="2CD22215" w14:textId="77777777" w:rsidR="00341003" w:rsidRPr="00C521D8" w:rsidRDefault="00341003" w:rsidP="003012D1">
            <w:pPr>
              <w:ind w:left="389" w:hanging="389"/>
              <w:rPr>
                <w:rFonts w:ascii="Arial" w:hAnsi="Arial" w:cs="Arial"/>
              </w:rPr>
            </w:pPr>
            <w:r w:rsidRPr="00C521D8">
              <w:rPr>
                <w:rFonts w:ascii="Arial" w:hAnsi="Arial" w:cs="Arial"/>
              </w:rPr>
              <w:t>Describe to stakeholders and interested parties the importance of investing in worker health and safety.</w:t>
            </w:r>
          </w:p>
          <w:p w14:paraId="14725BDE" w14:textId="77777777" w:rsidR="00341003" w:rsidRPr="00C521D8" w:rsidRDefault="00341003" w:rsidP="003012D1">
            <w:pPr>
              <w:ind w:left="389" w:hanging="389"/>
              <w:rPr>
                <w:rFonts w:ascii="Arial" w:hAnsi="Arial" w:cs="Arial"/>
              </w:rPr>
            </w:pPr>
            <w:r w:rsidRPr="00C521D8">
              <w:rPr>
                <w:rFonts w:ascii="Arial" w:hAnsi="Arial" w:cs="Arial"/>
              </w:rPr>
              <w:t>Reflect on how the topics in class relate to the coursework from your major.</w:t>
            </w:r>
          </w:p>
        </w:tc>
        <w:tc>
          <w:tcPr>
            <w:tcW w:w="2145" w:type="pct"/>
          </w:tcPr>
          <w:p w14:paraId="023B1E22" w14:textId="77777777" w:rsidR="00341003" w:rsidRPr="00C521D8" w:rsidRDefault="00341003" w:rsidP="003012D1">
            <w:pPr>
              <w:ind w:left="389" w:hanging="389"/>
              <w:rPr>
                <w:rFonts w:ascii="Arial" w:hAnsi="Arial" w:cs="Arial"/>
              </w:rPr>
            </w:pPr>
            <w:r w:rsidRPr="00C521D8">
              <w:rPr>
                <w:rFonts w:ascii="Arial" w:hAnsi="Arial" w:cs="Arial"/>
              </w:rPr>
              <w:t>Define and explain the NIOSH’s Total Worker Health® and other systems influencing a person’s overall health.</w:t>
            </w:r>
          </w:p>
          <w:p w14:paraId="30FFA098" w14:textId="77777777" w:rsidR="00341003" w:rsidRPr="00C521D8" w:rsidRDefault="00341003" w:rsidP="003012D1">
            <w:pPr>
              <w:ind w:left="389" w:hanging="389"/>
              <w:rPr>
                <w:rFonts w:ascii="Arial" w:hAnsi="Arial" w:cs="Arial"/>
              </w:rPr>
            </w:pPr>
            <w:r w:rsidRPr="00C521D8">
              <w:rPr>
                <w:rFonts w:ascii="Arial" w:hAnsi="Arial" w:cs="Arial"/>
              </w:rPr>
              <w:t>List and explain different factors that affect health at the individual level (such as biomechanical, physiological, and cognitive risk factors for injury)</w:t>
            </w:r>
          </w:p>
          <w:p w14:paraId="59C0C16F" w14:textId="77777777" w:rsidR="00341003" w:rsidRPr="00C521D8" w:rsidRDefault="00341003" w:rsidP="003012D1">
            <w:pPr>
              <w:ind w:left="389" w:hanging="389"/>
              <w:rPr>
                <w:rFonts w:ascii="Arial" w:hAnsi="Arial" w:cs="Arial"/>
              </w:rPr>
            </w:pPr>
            <w:r w:rsidRPr="00C521D8">
              <w:rPr>
                <w:rFonts w:ascii="Arial" w:hAnsi="Arial" w:cs="Arial"/>
              </w:rPr>
              <w:t>List and explain factors that affect an individual’s health at the organizational and socio-political-cultural levels.</w:t>
            </w:r>
          </w:p>
          <w:p w14:paraId="52C9A47A" w14:textId="77777777" w:rsidR="00341003" w:rsidRPr="00C521D8" w:rsidRDefault="00341003" w:rsidP="003012D1">
            <w:pPr>
              <w:ind w:left="389" w:hanging="389"/>
              <w:rPr>
                <w:rFonts w:ascii="Arial" w:hAnsi="Arial" w:cs="Arial"/>
              </w:rPr>
            </w:pPr>
            <w:r w:rsidRPr="00C521D8">
              <w:rPr>
                <w:rFonts w:ascii="Arial" w:hAnsi="Arial" w:cs="Arial"/>
              </w:rPr>
              <w:t>Career Skills: Talk about health and performance in the workplace with people from backgrounds different from your own.</w:t>
            </w:r>
          </w:p>
        </w:tc>
      </w:tr>
      <w:tr w:rsidR="00341003" w:rsidRPr="00C521D8" w14:paraId="35F262A6" w14:textId="77777777" w:rsidTr="003012D1">
        <w:tc>
          <w:tcPr>
            <w:tcW w:w="710" w:type="pct"/>
          </w:tcPr>
          <w:p w14:paraId="50104657" w14:textId="77777777" w:rsidR="00341003" w:rsidRPr="00C521D8" w:rsidRDefault="00341003" w:rsidP="003012D1">
            <w:pPr>
              <w:pStyle w:val="MDPI42tablebody"/>
              <w:rPr>
                <w:rFonts w:ascii="Arial" w:hAnsi="Arial" w:cs="Arial"/>
              </w:rPr>
            </w:pPr>
            <w:r w:rsidRPr="00C521D8">
              <w:rPr>
                <w:rFonts w:ascii="Arial" w:hAnsi="Arial" w:cs="Arial"/>
              </w:rPr>
              <w:t>Topics</w:t>
            </w:r>
          </w:p>
        </w:tc>
        <w:tc>
          <w:tcPr>
            <w:tcW w:w="2145" w:type="pct"/>
          </w:tcPr>
          <w:p w14:paraId="1B67580A" w14:textId="77777777" w:rsidR="00341003" w:rsidRPr="00C521D8" w:rsidRDefault="00341003" w:rsidP="003012D1">
            <w:pPr>
              <w:ind w:left="389" w:hanging="389"/>
              <w:rPr>
                <w:rFonts w:ascii="Arial" w:hAnsi="Arial" w:cs="Arial"/>
              </w:rPr>
            </w:pPr>
            <w:r w:rsidRPr="00C521D8">
              <w:rPr>
                <w:rFonts w:ascii="Arial" w:hAnsi="Arial" w:cs="Arial"/>
              </w:rPr>
              <w:t>Remote Workplace</w:t>
            </w:r>
          </w:p>
          <w:p w14:paraId="66A948B4" w14:textId="77777777" w:rsidR="00341003" w:rsidRPr="00C521D8" w:rsidRDefault="00341003" w:rsidP="003012D1">
            <w:pPr>
              <w:ind w:left="389" w:hanging="389"/>
              <w:rPr>
                <w:rFonts w:ascii="Arial" w:hAnsi="Arial" w:cs="Arial"/>
              </w:rPr>
            </w:pPr>
            <w:r w:rsidRPr="00C521D8">
              <w:rPr>
                <w:rFonts w:ascii="Arial" w:hAnsi="Arial" w:cs="Arial"/>
              </w:rPr>
              <w:t>Total Worker Health Framework®</w:t>
            </w:r>
          </w:p>
          <w:p w14:paraId="07570FC4" w14:textId="77777777" w:rsidR="00341003" w:rsidRPr="00C521D8" w:rsidRDefault="00341003" w:rsidP="003012D1">
            <w:pPr>
              <w:ind w:left="389" w:hanging="389"/>
              <w:rPr>
                <w:rFonts w:ascii="Arial" w:hAnsi="Arial" w:cs="Arial"/>
              </w:rPr>
            </w:pPr>
            <w:r w:rsidRPr="00C521D8">
              <w:rPr>
                <w:rFonts w:ascii="Arial" w:hAnsi="Arial" w:cs="Arial"/>
              </w:rPr>
              <w:t>Prevention and Control of Hazards/Exposures</w:t>
            </w:r>
          </w:p>
          <w:p w14:paraId="320474AC" w14:textId="77777777" w:rsidR="00341003" w:rsidRPr="00C521D8" w:rsidRDefault="00341003" w:rsidP="003012D1">
            <w:pPr>
              <w:ind w:left="389" w:hanging="389"/>
              <w:rPr>
                <w:rFonts w:ascii="Arial" w:hAnsi="Arial" w:cs="Arial"/>
              </w:rPr>
            </w:pPr>
            <w:r w:rsidRPr="00C521D8">
              <w:rPr>
                <w:rFonts w:ascii="Arial" w:hAnsi="Arial" w:cs="Arial"/>
              </w:rPr>
              <w:t>Ergonomics Overview</w:t>
            </w:r>
          </w:p>
          <w:p w14:paraId="6FFCB33D" w14:textId="77777777" w:rsidR="00341003" w:rsidRPr="00C521D8" w:rsidRDefault="00341003" w:rsidP="003012D1">
            <w:pPr>
              <w:ind w:left="389" w:hanging="389"/>
              <w:rPr>
                <w:rFonts w:ascii="Arial" w:hAnsi="Arial" w:cs="Arial"/>
              </w:rPr>
            </w:pPr>
            <w:r w:rsidRPr="00C521D8">
              <w:rPr>
                <w:rFonts w:ascii="Arial" w:hAnsi="Arial" w:cs="Arial"/>
              </w:rPr>
              <w:t>Industrial/Organizational Psychology</w:t>
            </w:r>
          </w:p>
          <w:p w14:paraId="4C75134F" w14:textId="77777777" w:rsidR="00341003" w:rsidRPr="00C521D8" w:rsidRDefault="00341003" w:rsidP="003012D1">
            <w:pPr>
              <w:ind w:left="389" w:hanging="389"/>
              <w:rPr>
                <w:rFonts w:ascii="Arial" w:hAnsi="Arial" w:cs="Arial"/>
              </w:rPr>
            </w:pPr>
            <w:r w:rsidRPr="00C521D8">
              <w:rPr>
                <w:rFonts w:ascii="Arial" w:hAnsi="Arial" w:cs="Arial"/>
              </w:rPr>
              <w:t>Work and Stress</w:t>
            </w:r>
          </w:p>
          <w:p w14:paraId="4272AA1F" w14:textId="77777777" w:rsidR="00341003" w:rsidRPr="00C521D8" w:rsidRDefault="00341003" w:rsidP="003012D1">
            <w:pPr>
              <w:ind w:left="389" w:hanging="389"/>
              <w:rPr>
                <w:rFonts w:ascii="Arial" w:hAnsi="Arial" w:cs="Arial"/>
              </w:rPr>
            </w:pPr>
            <w:r w:rsidRPr="00C521D8">
              <w:rPr>
                <w:rFonts w:ascii="Arial" w:hAnsi="Arial" w:cs="Arial"/>
              </w:rPr>
              <w:t>Organizational Culture, Climate, and Change</w:t>
            </w:r>
          </w:p>
          <w:p w14:paraId="43F53ABB" w14:textId="77777777" w:rsidR="00341003" w:rsidRPr="00C521D8" w:rsidRDefault="00341003" w:rsidP="003012D1">
            <w:pPr>
              <w:ind w:left="389" w:hanging="389"/>
              <w:rPr>
                <w:rFonts w:ascii="Arial" w:hAnsi="Arial" w:cs="Arial"/>
              </w:rPr>
            </w:pPr>
            <w:r w:rsidRPr="00C521D8">
              <w:rPr>
                <w:rFonts w:ascii="Arial" w:hAnsi="Arial" w:cs="Arial"/>
              </w:rPr>
              <w:t>The Built Environment</w:t>
            </w:r>
          </w:p>
          <w:p w14:paraId="31DAFF1C" w14:textId="77777777" w:rsidR="00341003" w:rsidRPr="00C521D8" w:rsidRDefault="00341003" w:rsidP="003012D1">
            <w:pPr>
              <w:ind w:left="389" w:hanging="389"/>
              <w:rPr>
                <w:rFonts w:ascii="Arial" w:hAnsi="Arial" w:cs="Arial"/>
              </w:rPr>
            </w:pPr>
            <w:r w:rsidRPr="00C521D8">
              <w:rPr>
                <w:rFonts w:ascii="Arial" w:hAnsi="Arial" w:cs="Arial"/>
              </w:rPr>
              <w:t>Healthcare Worker Health</w:t>
            </w:r>
          </w:p>
          <w:p w14:paraId="3979B395" w14:textId="77777777" w:rsidR="00341003" w:rsidRPr="00C521D8" w:rsidRDefault="00341003" w:rsidP="003012D1">
            <w:pPr>
              <w:ind w:left="389" w:hanging="389"/>
              <w:rPr>
                <w:rFonts w:ascii="Arial" w:hAnsi="Arial" w:cs="Arial"/>
              </w:rPr>
            </w:pPr>
            <w:r w:rsidRPr="00C521D8">
              <w:rPr>
                <w:rFonts w:ascii="Arial" w:hAnsi="Arial" w:cs="Arial"/>
              </w:rPr>
              <w:t>Healthy Workplace Participation Program</w:t>
            </w:r>
          </w:p>
          <w:p w14:paraId="0CEB2FE0" w14:textId="77777777" w:rsidR="00341003" w:rsidRPr="00C521D8" w:rsidRDefault="00341003" w:rsidP="003012D1">
            <w:pPr>
              <w:ind w:left="389" w:hanging="389"/>
              <w:rPr>
                <w:rFonts w:ascii="Arial" w:hAnsi="Arial" w:cs="Arial"/>
              </w:rPr>
            </w:pPr>
            <w:r w:rsidRPr="00C521D8">
              <w:rPr>
                <w:rFonts w:ascii="Arial" w:hAnsi="Arial" w:cs="Arial"/>
              </w:rPr>
              <w:t>Return on Investment</w:t>
            </w:r>
          </w:p>
          <w:p w14:paraId="35986890" w14:textId="77777777" w:rsidR="00341003" w:rsidRPr="00C521D8" w:rsidRDefault="00341003" w:rsidP="003012D1">
            <w:pPr>
              <w:ind w:left="389" w:hanging="389"/>
              <w:rPr>
                <w:rFonts w:ascii="Arial" w:hAnsi="Arial" w:cs="Arial"/>
              </w:rPr>
            </w:pPr>
            <w:r w:rsidRPr="00C521D8">
              <w:rPr>
                <w:rFonts w:ascii="Arial" w:hAnsi="Arial" w:cs="Arial"/>
              </w:rPr>
              <w:t>Behavior Change – Self-Efficacy and Social Support</w:t>
            </w:r>
          </w:p>
        </w:tc>
        <w:tc>
          <w:tcPr>
            <w:tcW w:w="2145" w:type="pct"/>
          </w:tcPr>
          <w:p w14:paraId="32F01B07" w14:textId="77777777" w:rsidR="00341003" w:rsidRPr="00C521D8" w:rsidRDefault="00341003" w:rsidP="003012D1">
            <w:pPr>
              <w:ind w:left="389" w:hanging="389"/>
              <w:rPr>
                <w:rFonts w:ascii="Arial" w:hAnsi="Arial" w:cs="Arial"/>
              </w:rPr>
            </w:pPr>
            <w:r w:rsidRPr="00C521D8">
              <w:rPr>
                <w:rFonts w:ascii="Arial" w:hAnsi="Arial" w:cs="Arial"/>
              </w:rPr>
              <w:t>Prevention versus Reactive Workplace Health Initiatives</w:t>
            </w:r>
          </w:p>
          <w:p w14:paraId="4049B6A8" w14:textId="77777777" w:rsidR="00341003" w:rsidRPr="00C521D8" w:rsidRDefault="00341003" w:rsidP="003012D1">
            <w:pPr>
              <w:ind w:left="389" w:hanging="389"/>
              <w:rPr>
                <w:rFonts w:ascii="Arial" w:hAnsi="Arial" w:cs="Arial"/>
              </w:rPr>
            </w:pPr>
            <w:r w:rsidRPr="00C521D8">
              <w:rPr>
                <w:rFonts w:ascii="Arial" w:hAnsi="Arial" w:cs="Arial"/>
              </w:rPr>
              <w:t>Overview of Systems</w:t>
            </w:r>
          </w:p>
          <w:p w14:paraId="66F12013" w14:textId="77777777" w:rsidR="00341003" w:rsidRPr="00C521D8" w:rsidRDefault="00341003" w:rsidP="003012D1">
            <w:pPr>
              <w:ind w:left="389" w:hanging="389"/>
              <w:rPr>
                <w:rFonts w:ascii="Arial" w:hAnsi="Arial" w:cs="Arial"/>
              </w:rPr>
            </w:pPr>
            <w:r w:rsidRPr="00C521D8">
              <w:rPr>
                <w:rFonts w:ascii="Arial" w:hAnsi="Arial" w:cs="Arial"/>
              </w:rPr>
              <w:t>Prevention and Control of Hazards/Exposures</w:t>
            </w:r>
          </w:p>
          <w:p w14:paraId="4B6858F6" w14:textId="77777777" w:rsidR="00341003" w:rsidRPr="00C521D8" w:rsidRDefault="00341003" w:rsidP="003012D1">
            <w:pPr>
              <w:ind w:left="389" w:hanging="389"/>
              <w:rPr>
                <w:rFonts w:ascii="Arial" w:hAnsi="Arial" w:cs="Arial"/>
              </w:rPr>
            </w:pPr>
            <w:r w:rsidRPr="00C521D8">
              <w:rPr>
                <w:rFonts w:ascii="Arial" w:hAnsi="Arial" w:cs="Arial"/>
              </w:rPr>
              <w:t>Heat Exertion (Guest Lecture)</w:t>
            </w:r>
          </w:p>
          <w:p w14:paraId="7D29A9F5" w14:textId="77777777" w:rsidR="00341003" w:rsidRPr="00C521D8" w:rsidRDefault="00341003" w:rsidP="003012D1">
            <w:pPr>
              <w:ind w:left="389" w:hanging="389"/>
              <w:rPr>
                <w:rFonts w:ascii="Arial" w:hAnsi="Arial" w:cs="Arial"/>
              </w:rPr>
            </w:pPr>
            <w:r w:rsidRPr="00C521D8">
              <w:rPr>
                <w:rFonts w:ascii="Arial" w:hAnsi="Arial" w:cs="Arial"/>
              </w:rPr>
              <w:t>Biomechanics Injury</w:t>
            </w:r>
          </w:p>
          <w:p w14:paraId="426A1EFB" w14:textId="77777777" w:rsidR="00341003" w:rsidRPr="00C521D8" w:rsidRDefault="00341003" w:rsidP="003012D1">
            <w:pPr>
              <w:ind w:left="389" w:hanging="389"/>
              <w:rPr>
                <w:rFonts w:ascii="Arial" w:hAnsi="Arial" w:cs="Arial"/>
              </w:rPr>
            </w:pPr>
            <w:r w:rsidRPr="00C521D8">
              <w:rPr>
                <w:rFonts w:ascii="Arial" w:hAnsi="Arial" w:cs="Arial"/>
              </w:rPr>
              <w:t>Burnout, Job Demands, and Psychological Risk Factors (ISO 45003:2021)</w:t>
            </w:r>
          </w:p>
          <w:p w14:paraId="7C334A23" w14:textId="77777777" w:rsidR="00341003" w:rsidRPr="00C521D8" w:rsidRDefault="00341003" w:rsidP="003012D1">
            <w:pPr>
              <w:ind w:left="389" w:hanging="389"/>
              <w:rPr>
                <w:rFonts w:ascii="Arial" w:hAnsi="Arial" w:cs="Arial"/>
              </w:rPr>
            </w:pPr>
            <w:r w:rsidRPr="00C521D8">
              <w:rPr>
                <w:rFonts w:ascii="Arial" w:hAnsi="Arial" w:cs="Arial"/>
              </w:rPr>
              <w:t>Organizational Culture, Climate, and Change (Guest Lecture)</w:t>
            </w:r>
          </w:p>
          <w:p w14:paraId="56B02171" w14:textId="77777777" w:rsidR="00341003" w:rsidRPr="00C521D8" w:rsidRDefault="00341003" w:rsidP="003012D1">
            <w:pPr>
              <w:ind w:left="389" w:hanging="389"/>
              <w:rPr>
                <w:rFonts w:ascii="Arial" w:hAnsi="Arial" w:cs="Arial"/>
              </w:rPr>
            </w:pPr>
            <w:r w:rsidRPr="00C521D8">
              <w:rPr>
                <w:rFonts w:ascii="Arial" w:hAnsi="Arial" w:cs="Arial"/>
              </w:rPr>
              <w:t>Healthcare Worker Health</w:t>
            </w:r>
          </w:p>
          <w:p w14:paraId="3DFFC84A" w14:textId="77777777" w:rsidR="00341003" w:rsidRPr="00C521D8" w:rsidRDefault="00341003" w:rsidP="003012D1">
            <w:pPr>
              <w:ind w:left="389" w:hanging="389"/>
              <w:rPr>
                <w:rFonts w:ascii="Arial" w:hAnsi="Arial" w:cs="Arial"/>
              </w:rPr>
            </w:pPr>
            <w:r w:rsidRPr="00C521D8">
              <w:rPr>
                <w:rFonts w:ascii="Arial" w:hAnsi="Arial" w:cs="Arial"/>
              </w:rPr>
              <w:t>Physical Activity at Work</w:t>
            </w:r>
          </w:p>
          <w:p w14:paraId="18B3895D" w14:textId="77777777" w:rsidR="00341003" w:rsidRPr="00C521D8" w:rsidRDefault="00341003" w:rsidP="003012D1">
            <w:pPr>
              <w:ind w:left="389" w:hanging="389"/>
              <w:rPr>
                <w:rFonts w:ascii="Arial" w:hAnsi="Arial" w:cs="Arial"/>
              </w:rPr>
            </w:pPr>
            <w:r w:rsidRPr="00C521D8">
              <w:rPr>
                <w:rFonts w:ascii="Arial" w:hAnsi="Arial" w:cs="Arial"/>
              </w:rPr>
              <w:t>Ergonomics</w:t>
            </w:r>
          </w:p>
          <w:p w14:paraId="3AA97D64" w14:textId="77777777" w:rsidR="00341003" w:rsidRPr="00C521D8" w:rsidRDefault="00341003" w:rsidP="003012D1">
            <w:pPr>
              <w:ind w:left="389" w:hanging="389"/>
              <w:rPr>
                <w:rFonts w:ascii="Arial" w:hAnsi="Arial" w:cs="Arial"/>
              </w:rPr>
            </w:pPr>
            <w:r w:rsidRPr="00C521D8">
              <w:rPr>
                <w:rFonts w:ascii="Arial" w:hAnsi="Arial" w:cs="Arial"/>
              </w:rPr>
              <w:t>Small Business Worker Health and Safety (Guest Lecture)</w:t>
            </w:r>
          </w:p>
          <w:p w14:paraId="133C3F8B" w14:textId="77777777" w:rsidR="00341003" w:rsidRPr="00C521D8" w:rsidRDefault="00341003" w:rsidP="003012D1">
            <w:pPr>
              <w:ind w:left="389" w:hanging="389"/>
              <w:rPr>
                <w:rFonts w:ascii="Arial" w:hAnsi="Arial" w:cs="Arial"/>
              </w:rPr>
            </w:pPr>
            <w:r w:rsidRPr="00C521D8">
              <w:rPr>
                <w:rFonts w:ascii="Arial" w:hAnsi="Arial" w:cs="Arial"/>
              </w:rPr>
              <w:t>Trends on Corporate Workplace Health and Safety Initiatives (Guest Lecture)</w:t>
            </w:r>
          </w:p>
          <w:p w14:paraId="095E85A6" w14:textId="77777777" w:rsidR="00341003" w:rsidRPr="00C521D8" w:rsidRDefault="00341003" w:rsidP="003012D1">
            <w:pPr>
              <w:ind w:left="389" w:hanging="389"/>
              <w:rPr>
                <w:rFonts w:ascii="Arial" w:hAnsi="Arial" w:cs="Arial"/>
              </w:rPr>
            </w:pPr>
            <w:r w:rsidRPr="00C521D8">
              <w:rPr>
                <w:rFonts w:ascii="Arial" w:hAnsi="Arial" w:cs="Arial"/>
              </w:rPr>
              <w:t>Built Environment (Guest Lecture)</w:t>
            </w:r>
          </w:p>
          <w:p w14:paraId="0A39F618" w14:textId="77777777" w:rsidR="00341003" w:rsidRPr="00C521D8" w:rsidRDefault="00341003" w:rsidP="003012D1">
            <w:pPr>
              <w:ind w:left="389" w:hanging="389"/>
              <w:rPr>
                <w:rFonts w:ascii="Arial" w:hAnsi="Arial" w:cs="Arial"/>
              </w:rPr>
            </w:pPr>
            <w:r w:rsidRPr="00C521D8">
              <w:rPr>
                <w:rFonts w:ascii="Arial" w:hAnsi="Arial" w:cs="Arial"/>
              </w:rPr>
              <w:t>Return on Investment (Guest Lecture)</w:t>
            </w:r>
          </w:p>
          <w:p w14:paraId="6CA2A074" w14:textId="77777777" w:rsidR="00341003" w:rsidRPr="00C521D8" w:rsidRDefault="00341003" w:rsidP="003012D1">
            <w:pPr>
              <w:ind w:left="389" w:hanging="389"/>
              <w:rPr>
                <w:rFonts w:ascii="Arial" w:hAnsi="Arial" w:cs="Arial"/>
              </w:rPr>
            </w:pPr>
            <w:r w:rsidRPr="00C521D8">
              <w:rPr>
                <w:rFonts w:ascii="Arial" w:hAnsi="Arial" w:cs="Arial"/>
              </w:rPr>
              <w:t>Maternal Health, Family, and Workplace Well-being</w:t>
            </w:r>
          </w:p>
        </w:tc>
      </w:tr>
      <w:tr w:rsidR="00341003" w:rsidRPr="00C521D8" w14:paraId="61210B44" w14:textId="77777777" w:rsidTr="003012D1">
        <w:tc>
          <w:tcPr>
            <w:tcW w:w="710" w:type="pct"/>
          </w:tcPr>
          <w:p w14:paraId="2EBF5259" w14:textId="77777777" w:rsidR="00341003" w:rsidRPr="00C521D8" w:rsidRDefault="00341003" w:rsidP="003012D1">
            <w:pPr>
              <w:pStyle w:val="MDPI42tablebody"/>
              <w:rPr>
                <w:rFonts w:ascii="Arial" w:hAnsi="Arial" w:cs="Arial"/>
              </w:rPr>
            </w:pPr>
            <w:r w:rsidRPr="00C521D8">
              <w:rPr>
                <w:rFonts w:ascii="Arial" w:hAnsi="Arial" w:cs="Arial"/>
              </w:rPr>
              <w:t xml:space="preserve">NIOSH </w:t>
            </w:r>
            <w:r w:rsidRPr="00C521D8">
              <w:rPr>
                <w:rFonts w:ascii="Arial" w:hAnsi="Arial" w:cs="Arial"/>
              </w:rPr>
              <w:br/>
              <w:t xml:space="preserve">related </w:t>
            </w:r>
            <w:r w:rsidRPr="00C521D8">
              <w:rPr>
                <w:rFonts w:ascii="Arial" w:hAnsi="Arial" w:cs="Arial"/>
              </w:rPr>
              <w:br/>
              <w:t>content</w:t>
            </w:r>
          </w:p>
        </w:tc>
        <w:tc>
          <w:tcPr>
            <w:tcW w:w="2145" w:type="pct"/>
          </w:tcPr>
          <w:p w14:paraId="7CC6E437" w14:textId="77777777" w:rsidR="00341003" w:rsidRPr="00C521D8" w:rsidRDefault="00341003" w:rsidP="003012D1">
            <w:pPr>
              <w:pStyle w:val="MDPI42tablebody"/>
              <w:rPr>
                <w:rFonts w:ascii="Arial" w:hAnsi="Arial" w:cs="Arial"/>
              </w:rPr>
            </w:pPr>
            <w:r w:rsidRPr="00C521D8">
              <w:rPr>
                <w:rFonts w:ascii="Arial" w:hAnsi="Arial" w:cs="Arial"/>
              </w:rPr>
              <w:t>Total Worker Health Framework®</w:t>
            </w:r>
          </w:p>
          <w:p w14:paraId="752E018C" w14:textId="77777777" w:rsidR="00341003" w:rsidRPr="00C521D8" w:rsidRDefault="00341003" w:rsidP="003012D1">
            <w:pPr>
              <w:pStyle w:val="MDPI42tablebody"/>
              <w:rPr>
                <w:rFonts w:ascii="Arial" w:hAnsi="Arial" w:cs="Arial"/>
              </w:rPr>
            </w:pPr>
            <w:r w:rsidRPr="00C521D8">
              <w:rPr>
                <w:rFonts w:ascii="Arial" w:hAnsi="Arial" w:cs="Arial"/>
              </w:rPr>
              <w:t>Healthy Workplace Participation Program (SOURCE)</w:t>
            </w:r>
          </w:p>
        </w:tc>
        <w:tc>
          <w:tcPr>
            <w:tcW w:w="2145" w:type="pct"/>
          </w:tcPr>
          <w:p w14:paraId="00FE4389" w14:textId="77777777" w:rsidR="00341003" w:rsidRPr="00C521D8" w:rsidRDefault="00341003" w:rsidP="003012D1">
            <w:pPr>
              <w:pStyle w:val="MDPI42tablebody"/>
              <w:rPr>
                <w:rFonts w:ascii="Arial" w:hAnsi="Arial" w:cs="Arial"/>
              </w:rPr>
            </w:pPr>
            <w:r w:rsidRPr="00C521D8">
              <w:rPr>
                <w:rFonts w:ascii="Arial" w:hAnsi="Arial" w:cs="Arial"/>
              </w:rPr>
              <w:t>Total Worker Health Framework®</w:t>
            </w:r>
          </w:p>
          <w:p w14:paraId="357192FF" w14:textId="77777777" w:rsidR="00341003" w:rsidRPr="00C521D8" w:rsidRDefault="00341003" w:rsidP="003012D1">
            <w:pPr>
              <w:pStyle w:val="MDPI42tablebody"/>
              <w:rPr>
                <w:rFonts w:ascii="Arial" w:hAnsi="Arial" w:cs="Arial"/>
              </w:rPr>
            </w:pPr>
            <w:r w:rsidRPr="00C521D8">
              <w:rPr>
                <w:rFonts w:ascii="Arial" w:hAnsi="Arial" w:cs="Arial"/>
              </w:rPr>
              <w:t>UIC In a Day’s Work simulation</w:t>
            </w:r>
          </w:p>
        </w:tc>
      </w:tr>
      <w:tr w:rsidR="00341003" w:rsidRPr="00C521D8" w14:paraId="4815016B" w14:textId="77777777" w:rsidTr="003012D1">
        <w:tc>
          <w:tcPr>
            <w:tcW w:w="710" w:type="pct"/>
          </w:tcPr>
          <w:p w14:paraId="4BBA11B5" w14:textId="77777777" w:rsidR="00341003" w:rsidRPr="00C521D8" w:rsidRDefault="00341003" w:rsidP="003012D1">
            <w:pPr>
              <w:pStyle w:val="MDPI42tablebody"/>
              <w:rPr>
                <w:rFonts w:ascii="Arial" w:hAnsi="Arial" w:cs="Arial"/>
              </w:rPr>
            </w:pPr>
            <w:r w:rsidRPr="00C521D8">
              <w:rPr>
                <w:rFonts w:ascii="Arial" w:hAnsi="Arial" w:cs="Arial"/>
              </w:rPr>
              <w:t xml:space="preserve">Reflection </w:t>
            </w:r>
            <w:r w:rsidRPr="00C521D8">
              <w:rPr>
                <w:rFonts w:ascii="Arial" w:hAnsi="Arial" w:cs="Arial"/>
              </w:rPr>
              <w:br/>
              <w:t>Assessments</w:t>
            </w:r>
          </w:p>
        </w:tc>
        <w:tc>
          <w:tcPr>
            <w:tcW w:w="2145" w:type="pct"/>
          </w:tcPr>
          <w:p w14:paraId="3C463D12" w14:textId="77777777" w:rsidR="00341003" w:rsidRPr="00C521D8" w:rsidRDefault="00341003" w:rsidP="003012D1">
            <w:pPr>
              <w:pStyle w:val="MDPI42tablebody"/>
              <w:rPr>
                <w:rFonts w:ascii="Arial" w:hAnsi="Arial" w:cs="Arial"/>
              </w:rPr>
            </w:pPr>
            <w:r w:rsidRPr="00C521D8">
              <w:rPr>
                <w:rFonts w:ascii="Arial" w:hAnsi="Arial" w:cs="Arial"/>
              </w:rPr>
              <w:t>Pre-post image reflection</w:t>
            </w:r>
          </w:p>
          <w:p w14:paraId="6DA1C017" w14:textId="77777777" w:rsidR="00341003" w:rsidRPr="00C521D8" w:rsidRDefault="00341003" w:rsidP="003012D1">
            <w:pPr>
              <w:pStyle w:val="MDPI42tablebody"/>
              <w:rPr>
                <w:rFonts w:ascii="Arial" w:hAnsi="Arial" w:cs="Arial"/>
              </w:rPr>
            </w:pPr>
            <w:r w:rsidRPr="00C521D8">
              <w:rPr>
                <w:rFonts w:ascii="Arial" w:hAnsi="Arial" w:cs="Arial"/>
              </w:rPr>
              <w:t>Virtual Discussion Board</w:t>
            </w:r>
          </w:p>
        </w:tc>
        <w:tc>
          <w:tcPr>
            <w:tcW w:w="2145" w:type="pct"/>
          </w:tcPr>
          <w:p w14:paraId="7153296A" w14:textId="77777777" w:rsidR="00341003" w:rsidRPr="00C521D8" w:rsidRDefault="00341003" w:rsidP="003012D1">
            <w:pPr>
              <w:pStyle w:val="MDPI42tablebody"/>
              <w:rPr>
                <w:rFonts w:ascii="Arial" w:hAnsi="Arial" w:cs="Arial"/>
              </w:rPr>
            </w:pPr>
            <w:r w:rsidRPr="00C521D8">
              <w:rPr>
                <w:rFonts w:ascii="Arial" w:hAnsi="Arial" w:cs="Arial"/>
              </w:rPr>
              <w:t>Pre-post image reflection</w:t>
            </w:r>
          </w:p>
          <w:p w14:paraId="1E68B97A" w14:textId="77777777" w:rsidR="00341003" w:rsidRPr="00C521D8" w:rsidRDefault="00341003" w:rsidP="003012D1">
            <w:pPr>
              <w:pStyle w:val="MDPI42tablebody"/>
              <w:rPr>
                <w:rFonts w:ascii="Arial" w:hAnsi="Arial" w:cs="Arial"/>
              </w:rPr>
            </w:pPr>
            <w:r w:rsidRPr="00C521D8">
              <w:rPr>
                <w:rFonts w:ascii="Arial" w:hAnsi="Arial" w:cs="Arial"/>
              </w:rPr>
              <w:t>Pre-mid semester values discussion (SOURCE)</w:t>
            </w:r>
          </w:p>
          <w:p w14:paraId="32A03B70" w14:textId="77777777" w:rsidR="00341003" w:rsidRPr="00C521D8" w:rsidRDefault="00341003" w:rsidP="003012D1">
            <w:pPr>
              <w:pStyle w:val="MDPI42tablebody"/>
              <w:rPr>
                <w:rFonts w:ascii="Arial" w:hAnsi="Arial" w:cs="Arial"/>
              </w:rPr>
            </w:pPr>
            <w:r w:rsidRPr="00C521D8">
              <w:rPr>
                <w:rFonts w:ascii="Arial" w:hAnsi="Arial" w:cs="Arial"/>
              </w:rPr>
              <w:t>Connections Notebook (SOURCE)</w:t>
            </w:r>
          </w:p>
        </w:tc>
      </w:tr>
      <w:tr w:rsidR="00341003" w:rsidRPr="00C521D8" w14:paraId="3575AFA5" w14:textId="77777777" w:rsidTr="003012D1">
        <w:tc>
          <w:tcPr>
            <w:tcW w:w="710" w:type="pct"/>
          </w:tcPr>
          <w:p w14:paraId="68E43585" w14:textId="77777777" w:rsidR="00341003" w:rsidRPr="00C521D8" w:rsidRDefault="00341003" w:rsidP="003012D1">
            <w:pPr>
              <w:pStyle w:val="MDPI42tablebody"/>
              <w:rPr>
                <w:rFonts w:ascii="Arial" w:hAnsi="Arial" w:cs="Arial"/>
              </w:rPr>
            </w:pPr>
            <w:r w:rsidRPr="00C521D8">
              <w:rPr>
                <w:rFonts w:ascii="Arial" w:hAnsi="Arial" w:cs="Arial"/>
              </w:rPr>
              <w:t xml:space="preserve">Final </w:t>
            </w:r>
            <w:r w:rsidRPr="00C521D8">
              <w:rPr>
                <w:rFonts w:ascii="Arial" w:hAnsi="Arial" w:cs="Arial"/>
              </w:rPr>
              <w:br/>
              <w:t>Assignment</w:t>
            </w:r>
          </w:p>
        </w:tc>
        <w:tc>
          <w:tcPr>
            <w:tcW w:w="4290" w:type="pct"/>
            <w:gridSpan w:val="2"/>
          </w:tcPr>
          <w:p w14:paraId="15E60C61" w14:textId="77777777" w:rsidR="00341003" w:rsidRPr="00C521D8" w:rsidRDefault="00341003" w:rsidP="003012D1">
            <w:pPr>
              <w:pStyle w:val="MDPI42tablebody"/>
              <w:rPr>
                <w:rFonts w:ascii="Arial" w:hAnsi="Arial" w:cs="Arial"/>
              </w:rPr>
            </w:pPr>
            <w:r w:rsidRPr="00C521D8">
              <w:rPr>
                <w:rFonts w:ascii="Arial" w:hAnsi="Arial" w:cs="Arial"/>
              </w:rPr>
              <w:t>After selecting a job or career of interest, create hypothetical material (poster or letter) targeted at important stakeholders or individual workers who work this job. Students must select THREE topics learned during the semester. Students submitted their hypothetical material and a short paper justifying their selected topics.</w:t>
            </w:r>
          </w:p>
        </w:tc>
      </w:tr>
    </w:tbl>
    <w:p w14:paraId="355AB51C" w14:textId="77777777" w:rsidR="00277442" w:rsidRDefault="00277442"/>
    <w:sectPr w:rsidR="00277442" w:rsidSect="004D1E6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003"/>
    <w:rsid w:val="00000F66"/>
    <w:rsid w:val="00004FD9"/>
    <w:rsid w:val="000064F0"/>
    <w:rsid w:val="00006C38"/>
    <w:rsid w:val="00013D07"/>
    <w:rsid w:val="00015DF4"/>
    <w:rsid w:val="00031B89"/>
    <w:rsid w:val="00031F13"/>
    <w:rsid w:val="0003275D"/>
    <w:rsid w:val="000331E2"/>
    <w:rsid w:val="00033574"/>
    <w:rsid w:val="00040982"/>
    <w:rsid w:val="000418A6"/>
    <w:rsid w:val="00043447"/>
    <w:rsid w:val="00045306"/>
    <w:rsid w:val="00046925"/>
    <w:rsid w:val="00051B26"/>
    <w:rsid w:val="00057E4B"/>
    <w:rsid w:val="00060078"/>
    <w:rsid w:val="0006232C"/>
    <w:rsid w:val="00062F31"/>
    <w:rsid w:val="00065FD2"/>
    <w:rsid w:val="0006747A"/>
    <w:rsid w:val="000718AA"/>
    <w:rsid w:val="0007734E"/>
    <w:rsid w:val="00077D8F"/>
    <w:rsid w:val="00082BB4"/>
    <w:rsid w:val="00083FBC"/>
    <w:rsid w:val="00085BF2"/>
    <w:rsid w:val="0008695E"/>
    <w:rsid w:val="00086BA9"/>
    <w:rsid w:val="00092214"/>
    <w:rsid w:val="00095EC7"/>
    <w:rsid w:val="00096ACD"/>
    <w:rsid w:val="00096CFB"/>
    <w:rsid w:val="000A0E1E"/>
    <w:rsid w:val="000A5AA3"/>
    <w:rsid w:val="000A683E"/>
    <w:rsid w:val="000A77F4"/>
    <w:rsid w:val="000B366A"/>
    <w:rsid w:val="000B37B4"/>
    <w:rsid w:val="000B6426"/>
    <w:rsid w:val="000B78ED"/>
    <w:rsid w:val="000C6E41"/>
    <w:rsid w:val="000C7503"/>
    <w:rsid w:val="000D4E26"/>
    <w:rsid w:val="000D559C"/>
    <w:rsid w:val="000D713B"/>
    <w:rsid w:val="000E0915"/>
    <w:rsid w:val="000E2296"/>
    <w:rsid w:val="000E3F38"/>
    <w:rsid w:val="000E4C3F"/>
    <w:rsid w:val="000E6818"/>
    <w:rsid w:val="000E73D3"/>
    <w:rsid w:val="000F28BE"/>
    <w:rsid w:val="000F2B86"/>
    <w:rsid w:val="000F2FDE"/>
    <w:rsid w:val="000F3F84"/>
    <w:rsid w:val="000F722E"/>
    <w:rsid w:val="000F7A15"/>
    <w:rsid w:val="00100EDF"/>
    <w:rsid w:val="0010164A"/>
    <w:rsid w:val="00101FEE"/>
    <w:rsid w:val="001045DF"/>
    <w:rsid w:val="001057E5"/>
    <w:rsid w:val="0010796F"/>
    <w:rsid w:val="00112CA2"/>
    <w:rsid w:val="00113030"/>
    <w:rsid w:val="00113070"/>
    <w:rsid w:val="00113657"/>
    <w:rsid w:val="00115680"/>
    <w:rsid w:val="00117CB8"/>
    <w:rsid w:val="001204CF"/>
    <w:rsid w:val="00122410"/>
    <w:rsid w:val="0012320E"/>
    <w:rsid w:val="00126072"/>
    <w:rsid w:val="001277CA"/>
    <w:rsid w:val="0013121C"/>
    <w:rsid w:val="001337C4"/>
    <w:rsid w:val="00134771"/>
    <w:rsid w:val="00134AD9"/>
    <w:rsid w:val="00143CF3"/>
    <w:rsid w:val="001440ED"/>
    <w:rsid w:val="00151A66"/>
    <w:rsid w:val="00151B7A"/>
    <w:rsid w:val="00152B52"/>
    <w:rsid w:val="001555B9"/>
    <w:rsid w:val="001569EB"/>
    <w:rsid w:val="00156D8F"/>
    <w:rsid w:val="00164B22"/>
    <w:rsid w:val="001660B5"/>
    <w:rsid w:val="001716E9"/>
    <w:rsid w:val="001736E2"/>
    <w:rsid w:val="0017393F"/>
    <w:rsid w:val="001756E4"/>
    <w:rsid w:val="00175AE9"/>
    <w:rsid w:val="00176FD0"/>
    <w:rsid w:val="00185C4F"/>
    <w:rsid w:val="00187F75"/>
    <w:rsid w:val="00193DAD"/>
    <w:rsid w:val="00194115"/>
    <w:rsid w:val="00194752"/>
    <w:rsid w:val="00195328"/>
    <w:rsid w:val="00195B69"/>
    <w:rsid w:val="0019678C"/>
    <w:rsid w:val="001970F8"/>
    <w:rsid w:val="00197CF0"/>
    <w:rsid w:val="00197E77"/>
    <w:rsid w:val="001A41C1"/>
    <w:rsid w:val="001A550E"/>
    <w:rsid w:val="001B2F6E"/>
    <w:rsid w:val="001B5344"/>
    <w:rsid w:val="001B685B"/>
    <w:rsid w:val="001B6FFD"/>
    <w:rsid w:val="001B7426"/>
    <w:rsid w:val="001B7495"/>
    <w:rsid w:val="001B7EA8"/>
    <w:rsid w:val="001C142C"/>
    <w:rsid w:val="001C1B31"/>
    <w:rsid w:val="001C2608"/>
    <w:rsid w:val="001C66FE"/>
    <w:rsid w:val="001D30E4"/>
    <w:rsid w:val="001D5782"/>
    <w:rsid w:val="001E2099"/>
    <w:rsid w:val="001E2476"/>
    <w:rsid w:val="001E3521"/>
    <w:rsid w:val="001E7B51"/>
    <w:rsid w:val="001E7D45"/>
    <w:rsid w:val="001E7E7A"/>
    <w:rsid w:val="001F0C4A"/>
    <w:rsid w:val="001F2A28"/>
    <w:rsid w:val="001F3523"/>
    <w:rsid w:val="001F3EA4"/>
    <w:rsid w:val="001F44FA"/>
    <w:rsid w:val="001F4F6B"/>
    <w:rsid w:val="00200B95"/>
    <w:rsid w:val="00201385"/>
    <w:rsid w:val="002013CA"/>
    <w:rsid w:val="00201449"/>
    <w:rsid w:val="00201B86"/>
    <w:rsid w:val="00202C86"/>
    <w:rsid w:val="00203CC6"/>
    <w:rsid w:val="0020430E"/>
    <w:rsid w:val="0020496C"/>
    <w:rsid w:val="00204ADD"/>
    <w:rsid w:val="0020551C"/>
    <w:rsid w:val="00205629"/>
    <w:rsid w:val="00205A91"/>
    <w:rsid w:val="00206C5B"/>
    <w:rsid w:val="00207AFF"/>
    <w:rsid w:val="00210234"/>
    <w:rsid w:val="00211F6C"/>
    <w:rsid w:val="002140F9"/>
    <w:rsid w:val="00214C6F"/>
    <w:rsid w:val="002154A6"/>
    <w:rsid w:val="002206D7"/>
    <w:rsid w:val="00222673"/>
    <w:rsid w:val="00222745"/>
    <w:rsid w:val="002239BA"/>
    <w:rsid w:val="002265B7"/>
    <w:rsid w:val="00227D8C"/>
    <w:rsid w:val="00230761"/>
    <w:rsid w:val="0023149B"/>
    <w:rsid w:val="002317B2"/>
    <w:rsid w:val="00232854"/>
    <w:rsid w:val="002362B7"/>
    <w:rsid w:val="002432F6"/>
    <w:rsid w:val="00243393"/>
    <w:rsid w:val="00246930"/>
    <w:rsid w:val="00246EBB"/>
    <w:rsid w:val="00247DC5"/>
    <w:rsid w:val="002539BF"/>
    <w:rsid w:val="002578E3"/>
    <w:rsid w:val="00262A85"/>
    <w:rsid w:val="002642AC"/>
    <w:rsid w:val="002642D5"/>
    <w:rsid w:val="00264CC2"/>
    <w:rsid w:val="0027510E"/>
    <w:rsid w:val="00277398"/>
    <w:rsid w:val="00277442"/>
    <w:rsid w:val="00277F8F"/>
    <w:rsid w:val="002801C2"/>
    <w:rsid w:val="0028031E"/>
    <w:rsid w:val="0028685D"/>
    <w:rsid w:val="00290A89"/>
    <w:rsid w:val="00291FE1"/>
    <w:rsid w:val="00293CA3"/>
    <w:rsid w:val="0029526E"/>
    <w:rsid w:val="00296AA2"/>
    <w:rsid w:val="00296AB3"/>
    <w:rsid w:val="002A09B3"/>
    <w:rsid w:val="002A25D5"/>
    <w:rsid w:val="002A5B64"/>
    <w:rsid w:val="002A7E48"/>
    <w:rsid w:val="002B1CEB"/>
    <w:rsid w:val="002B46BC"/>
    <w:rsid w:val="002B5A15"/>
    <w:rsid w:val="002B5C23"/>
    <w:rsid w:val="002B5D90"/>
    <w:rsid w:val="002B625F"/>
    <w:rsid w:val="002C03B6"/>
    <w:rsid w:val="002C2237"/>
    <w:rsid w:val="002C32C8"/>
    <w:rsid w:val="002C3991"/>
    <w:rsid w:val="002C6AE4"/>
    <w:rsid w:val="002D1B90"/>
    <w:rsid w:val="002D45D7"/>
    <w:rsid w:val="002D665F"/>
    <w:rsid w:val="002E2C7F"/>
    <w:rsid w:val="002E302F"/>
    <w:rsid w:val="002E6445"/>
    <w:rsid w:val="002F1E16"/>
    <w:rsid w:val="0031068F"/>
    <w:rsid w:val="00310EE9"/>
    <w:rsid w:val="003110F4"/>
    <w:rsid w:val="00311FAD"/>
    <w:rsid w:val="00312217"/>
    <w:rsid w:val="00312C3F"/>
    <w:rsid w:val="00312EAC"/>
    <w:rsid w:val="00316F61"/>
    <w:rsid w:val="0032443A"/>
    <w:rsid w:val="00327CFD"/>
    <w:rsid w:val="003302F8"/>
    <w:rsid w:val="003317B9"/>
    <w:rsid w:val="00332036"/>
    <w:rsid w:val="00334585"/>
    <w:rsid w:val="003354DC"/>
    <w:rsid w:val="003356A8"/>
    <w:rsid w:val="00340194"/>
    <w:rsid w:val="00341003"/>
    <w:rsid w:val="00345E7B"/>
    <w:rsid w:val="003562A7"/>
    <w:rsid w:val="003625FB"/>
    <w:rsid w:val="00362904"/>
    <w:rsid w:val="00370CA2"/>
    <w:rsid w:val="00376224"/>
    <w:rsid w:val="0038074C"/>
    <w:rsid w:val="00382EA8"/>
    <w:rsid w:val="003909E1"/>
    <w:rsid w:val="00390DFE"/>
    <w:rsid w:val="00391799"/>
    <w:rsid w:val="00396551"/>
    <w:rsid w:val="003A0CBD"/>
    <w:rsid w:val="003A3BE0"/>
    <w:rsid w:val="003A4A9C"/>
    <w:rsid w:val="003A4CF4"/>
    <w:rsid w:val="003A6206"/>
    <w:rsid w:val="003A6CA5"/>
    <w:rsid w:val="003B10A6"/>
    <w:rsid w:val="003C3B8B"/>
    <w:rsid w:val="003C66CD"/>
    <w:rsid w:val="003C6E66"/>
    <w:rsid w:val="003C6FA4"/>
    <w:rsid w:val="003D152B"/>
    <w:rsid w:val="003D4191"/>
    <w:rsid w:val="003D632A"/>
    <w:rsid w:val="003D68E9"/>
    <w:rsid w:val="003E292E"/>
    <w:rsid w:val="003E3954"/>
    <w:rsid w:val="003E4925"/>
    <w:rsid w:val="003E4EDB"/>
    <w:rsid w:val="003E5542"/>
    <w:rsid w:val="003E67A9"/>
    <w:rsid w:val="003F0E71"/>
    <w:rsid w:val="003F129C"/>
    <w:rsid w:val="003F4A0E"/>
    <w:rsid w:val="003F5F5E"/>
    <w:rsid w:val="00402227"/>
    <w:rsid w:val="00402682"/>
    <w:rsid w:val="004116A6"/>
    <w:rsid w:val="0041199B"/>
    <w:rsid w:val="00413930"/>
    <w:rsid w:val="004145B8"/>
    <w:rsid w:val="00416434"/>
    <w:rsid w:val="00416704"/>
    <w:rsid w:val="00416D2A"/>
    <w:rsid w:val="004200F2"/>
    <w:rsid w:val="00420C0B"/>
    <w:rsid w:val="00422BFA"/>
    <w:rsid w:val="00423A22"/>
    <w:rsid w:val="004240F6"/>
    <w:rsid w:val="0042422F"/>
    <w:rsid w:val="00424E78"/>
    <w:rsid w:val="0042616F"/>
    <w:rsid w:val="004279CA"/>
    <w:rsid w:val="00430FAE"/>
    <w:rsid w:val="0043359E"/>
    <w:rsid w:val="004338DE"/>
    <w:rsid w:val="004350D5"/>
    <w:rsid w:val="004363BA"/>
    <w:rsid w:val="00437118"/>
    <w:rsid w:val="0043756B"/>
    <w:rsid w:val="00437C7B"/>
    <w:rsid w:val="00440DA1"/>
    <w:rsid w:val="00445DAF"/>
    <w:rsid w:val="00446C02"/>
    <w:rsid w:val="004556F0"/>
    <w:rsid w:val="004573B5"/>
    <w:rsid w:val="004600C0"/>
    <w:rsid w:val="004669A0"/>
    <w:rsid w:val="00471F95"/>
    <w:rsid w:val="004767E6"/>
    <w:rsid w:val="00480D75"/>
    <w:rsid w:val="00482726"/>
    <w:rsid w:val="004838FF"/>
    <w:rsid w:val="00483CBA"/>
    <w:rsid w:val="0048435B"/>
    <w:rsid w:val="00487A81"/>
    <w:rsid w:val="00487F88"/>
    <w:rsid w:val="0049140A"/>
    <w:rsid w:val="00491962"/>
    <w:rsid w:val="00491FE8"/>
    <w:rsid w:val="004955F3"/>
    <w:rsid w:val="0049572C"/>
    <w:rsid w:val="00495F6D"/>
    <w:rsid w:val="004A251F"/>
    <w:rsid w:val="004A25CB"/>
    <w:rsid w:val="004A3B93"/>
    <w:rsid w:val="004A4FF5"/>
    <w:rsid w:val="004A57B6"/>
    <w:rsid w:val="004A58E8"/>
    <w:rsid w:val="004A5A6F"/>
    <w:rsid w:val="004B3243"/>
    <w:rsid w:val="004B34CD"/>
    <w:rsid w:val="004B4ED2"/>
    <w:rsid w:val="004B4F03"/>
    <w:rsid w:val="004B7EE6"/>
    <w:rsid w:val="004C0929"/>
    <w:rsid w:val="004C4FF9"/>
    <w:rsid w:val="004C5D43"/>
    <w:rsid w:val="004C68D1"/>
    <w:rsid w:val="004D1E69"/>
    <w:rsid w:val="004D295E"/>
    <w:rsid w:val="004D30B0"/>
    <w:rsid w:val="004D3D3D"/>
    <w:rsid w:val="004E085C"/>
    <w:rsid w:val="004E0AB6"/>
    <w:rsid w:val="004E22F7"/>
    <w:rsid w:val="004E296F"/>
    <w:rsid w:val="004E62B8"/>
    <w:rsid w:val="004F26FF"/>
    <w:rsid w:val="004F524E"/>
    <w:rsid w:val="004F535E"/>
    <w:rsid w:val="004F57F9"/>
    <w:rsid w:val="004F6A62"/>
    <w:rsid w:val="00501849"/>
    <w:rsid w:val="0050202E"/>
    <w:rsid w:val="00502881"/>
    <w:rsid w:val="00503759"/>
    <w:rsid w:val="005055B6"/>
    <w:rsid w:val="00512312"/>
    <w:rsid w:val="00513CB0"/>
    <w:rsid w:val="0051533E"/>
    <w:rsid w:val="00515AC7"/>
    <w:rsid w:val="00516EA6"/>
    <w:rsid w:val="00517D68"/>
    <w:rsid w:val="0052171B"/>
    <w:rsid w:val="005242D4"/>
    <w:rsid w:val="005316D0"/>
    <w:rsid w:val="005331EE"/>
    <w:rsid w:val="00534C16"/>
    <w:rsid w:val="00535C14"/>
    <w:rsid w:val="00537636"/>
    <w:rsid w:val="00541DAF"/>
    <w:rsid w:val="00550073"/>
    <w:rsid w:val="00552AA7"/>
    <w:rsid w:val="005552BD"/>
    <w:rsid w:val="005578E5"/>
    <w:rsid w:val="00557952"/>
    <w:rsid w:val="00560808"/>
    <w:rsid w:val="00561F5C"/>
    <w:rsid w:val="00562050"/>
    <w:rsid w:val="00562BD6"/>
    <w:rsid w:val="005649EE"/>
    <w:rsid w:val="00566142"/>
    <w:rsid w:val="005667E2"/>
    <w:rsid w:val="00570DDD"/>
    <w:rsid w:val="0057178D"/>
    <w:rsid w:val="005726FF"/>
    <w:rsid w:val="00572C5F"/>
    <w:rsid w:val="00572D0C"/>
    <w:rsid w:val="00574B65"/>
    <w:rsid w:val="0057509A"/>
    <w:rsid w:val="005759FD"/>
    <w:rsid w:val="00575E8C"/>
    <w:rsid w:val="00580582"/>
    <w:rsid w:val="0058204E"/>
    <w:rsid w:val="00585E1B"/>
    <w:rsid w:val="00592C33"/>
    <w:rsid w:val="0059614C"/>
    <w:rsid w:val="005969BB"/>
    <w:rsid w:val="005A3A94"/>
    <w:rsid w:val="005A4B24"/>
    <w:rsid w:val="005B1C51"/>
    <w:rsid w:val="005B324B"/>
    <w:rsid w:val="005B3E99"/>
    <w:rsid w:val="005B7477"/>
    <w:rsid w:val="005C0720"/>
    <w:rsid w:val="005C4192"/>
    <w:rsid w:val="005C61D8"/>
    <w:rsid w:val="005C6EBE"/>
    <w:rsid w:val="005D2BDC"/>
    <w:rsid w:val="005D337F"/>
    <w:rsid w:val="005E073E"/>
    <w:rsid w:val="005E0FA0"/>
    <w:rsid w:val="005E1C3D"/>
    <w:rsid w:val="005E1DC4"/>
    <w:rsid w:val="005E2055"/>
    <w:rsid w:val="005F0C11"/>
    <w:rsid w:val="005F1E1F"/>
    <w:rsid w:val="005F5DC6"/>
    <w:rsid w:val="005F6461"/>
    <w:rsid w:val="00603346"/>
    <w:rsid w:val="00604B00"/>
    <w:rsid w:val="0060543F"/>
    <w:rsid w:val="00606D42"/>
    <w:rsid w:val="006113D5"/>
    <w:rsid w:val="006115E1"/>
    <w:rsid w:val="006117C5"/>
    <w:rsid w:val="0061283C"/>
    <w:rsid w:val="00612855"/>
    <w:rsid w:val="00615DBA"/>
    <w:rsid w:val="00616EC7"/>
    <w:rsid w:val="00617B59"/>
    <w:rsid w:val="00620873"/>
    <w:rsid w:val="00624AC4"/>
    <w:rsid w:val="00630191"/>
    <w:rsid w:val="006328ED"/>
    <w:rsid w:val="00635619"/>
    <w:rsid w:val="0063605B"/>
    <w:rsid w:val="00636E73"/>
    <w:rsid w:val="006378AC"/>
    <w:rsid w:val="00637F24"/>
    <w:rsid w:val="0064111B"/>
    <w:rsid w:val="00645CA6"/>
    <w:rsid w:val="0065034F"/>
    <w:rsid w:val="00652951"/>
    <w:rsid w:val="0065799D"/>
    <w:rsid w:val="00657A62"/>
    <w:rsid w:val="00660DAB"/>
    <w:rsid w:val="00662627"/>
    <w:rsid w:val="00671EB1"/>
    <w:rsid w:val="00673099"/>
    <w:rsid w:val="0067413A"/>
    <w:rsid w:val="00677EF3"/>
    <w:rsid w:val="00682305"/>
    <w:rsid w:val="0068263B"/>
    <w:rsid w:val="00684AB2"/>
    <w:rsid w:val="006868B4"/>
    <w:rsid w:val="00691CDC"/>
    <w:rsid w:val="00692EB3"/>
    <w:rsid w:val="006A0D16"/>
    <w:rsid w:val="006A1EB8"/>
    <w:rsid w:val="006A314F"/>
    <w:rsid w:val="006A5DCB"/>
    <w:rsid w:val="006A67BD"/>
    <w:rsid w:val="006A6F5D"/>
    <w:rsid w:val="006B1174"/>
    <w:rsid w:val="006B2294"/>
    <w:rsid w:val="006B3B88"/>
    <w:rsid w:val="006B42C4"/>
    <w:rsid w:val="006B4327"/>
    <w:rsid w:val="006B6EFC"/>
    <w:rsid w:val="006B744F"/>
    <w:rsid w:val="006D0B75"/>
    <w:rsid w:val="006D0C2E"/>
    <w:rsid w:val="006D18EC"/>
    <w:rsid w:val="006D2055"/>
    <w:rsid w:val="006D46C7"/>
    <w:rsid w:val="006E0A8F"/>
    <w:rsid w:val="006E4D78"/>
    <w:rsid w:val="006E4E4B"/>
    <w:rsid w:val="006E6FBB"/>
    <w:rsid w:val="00702166"/>
    <w:rsid w:val="007024E0"/>
    <w:rsid w:val="00705450"/>
    <w:rsid w:val="007057DE"/>
    <w:rsid w:val="007060BA"/>
    <w:rsid w:val="00710879"/>
    <w:rsid w:val="00710E90"/>
    <w:rsid w:val="00711E06"/>
    <w:rsid w:val="007121ED"/>
    <w:rsid w:val="00712BA4"/>
    <w:rsid w:val="00714C89"/>
    <w:rsid w:val="00715F9D"/>
    <w:rsid w:val="0071647E"/>
    <w:rsid w:val="00720571"/>
    <w:rsid w:val="00720859"/>
    <w:rsid w:val="007249A1"/>
    <w:rsid w:val="00726CBA"/>
    <w:rsid w:val="00730C6B"/>
    <w:rsid w:val="007312D4"/>
    <w:rsid w:val="0073308E"/>
    <w:rsid w:val="007338EF"/>
    <w:rsid w:val="007341A0"/>
    <w:rsid w:val="0073430A"/>
    <w:rsid w:val="0073533E"/>
    <w:rsid w:val="007379C9"/>
    <w:rsid w:val="00740B32"/>
    <w:rsid w:val="00741E86"/>
    <w:rsid w:val="007421E9"/>
    <w:rsid w:val="007440D0"/>
    <w:rsid w:val="00744B08"/>
    <w:rsid w:val="00744C28"/>
    <w:rsid w:val="00745534"/>
    <w:rsid w:val="00745A26"/>
    <w:rsid w:val="00745C60"/>
    <w:rsid w:val="00746574"/>
    <w:rsid w:val="0075053F"/>
    <w:rsid w:val="0075199F"/>
    <w:rsid w:val="00752630"/>
    <w:rsid w:val="0075314A"/>
    <w:rsid w:val="0075761D"/>
    <w:rsid w:val="0076040B"/>
    <w:rsid w:val="00760D49"/>
    <w:rsid w:val="00761CD7"/>
    <w:rsid w:val="00762D75"/>
    <w:rsid w:val="00763DE4"/>
    <w:rsid w:val="00765282"/>
    <w:rsid w:val="00765FA6"/>
    <w:rsid w:val="0076660C"/>
    <w:rsid w:val="00771C54"/>
    <w:rsid w:val="007721A9"/>
    <w:rsid w:val="0077277D"/>
    <w:rsid w:val="00780104"/>
    <w:rsid w:val="0078012B"/>
    <w:rsid w:val="007819CD"/>
    <w:rsid w:val="00781AE1"/>
    <w:rsid w:val="00783164"/>
    <w:rsid w:val="00783A31"/>
    <w:rsid w:val="007861AF"/>
    <w:rsid w:val="00786E12"/>
    <w:rsid w:val="00791A3D"/>
    <w:rsid w:val="0079207A"/>
    <w:rsid w:val="00792E15"/>
    <w:rsid w:val="00795DFB"/>
    <w:rsid w:val="00797488"/>
    <w:rsid w:val="00797DB0"/>
    <w:rsid w:val="007A0B58"/>
    <w:rsid w:val="007A254C"/>
    <w:rsid w:val="007A2A3F"/>
    <w:rsid w:val="007B0BC0"/>
    <w:rsid w:val="007B11BE"/>
    <w:rsid w:val="007B1EBF"/>
    <w:rsid w:val="007B3349"/>
    <w:rsid w:val="007B71E9"/>
    <w:rsid w:val="007B769F"/>
    <w:rsid w:val="007B7E43"/>
    <w:rsid w:val="007C5F4A"/>
    <w:rsid w:val="007C7C29"/>
    <w:rsid w:val="007D03AE"/>
    <w:rsid w:val="007D22FB"/>
    <w:rsid w:val="007D3D77"/>
    <w:rsid w:val="007D6046"/>
    <w:rsid w:val="007D62A0"/>
    <w:rsid w:val="007D71F8"/>
    <w:rsid w:val="007E2C2C"/>
    <w:rsid w:val="007E477B"/>
    <w:rsid w:val="007F0613"/>
    <w:rsid w:val="007F0DFA"/>
    <w:rsid w:val="007F54FA"/>
    <w:rsid w:val="007F7BDE"/>
    <w:rsid w:val="007F7D3E"/>
    <w:rsid w:val="00801A19"/>
    <w:rsid w:val="0080298A"/>
    <w:rsid w:val="00802E9D"/>
    <w:rsid w:val="00806822"/>
    <w:rsid w:val="0080735B"/>
    <w:rsid w:val="00807E00"/>
    <w:rsid w:val="0081088C"/>
    <w:rsid w:val="00810A6E"/>
    <w:rsid w:val="00812453"/>
    <w:rsid w:val="0081372B"/>
    <w:rsid w:val="008144B2"/>
    <w:rsid w:val="008149D2"/>
    <w:rsid w:val="00815B81"/>
    <w:rsid w:val="00817266"/>
    <w:rsid w:val="008172B6"/>
    <w:rsid w:val="008175DE"/>
    <w:rsid w:val="00817B2F"/>
    <w:rsid w:val="008211EA"/>
    <w:rsid w:val="008215D5"/>
    <w:rsid w:val="00823C6C"/>
    <w:rsid w:val="008249E4"/>
    <w:rsid w:val="00827006"/>
    <w:rsid w:val="0082727D"/>
    <w:rsid w:val="008278FC"/>
    <w:rsid w:val="00830F8B"/>
    <w:rsid w:val="008314BD"/>
    <w:rsid w:val="00832C4C"/>
    <w:rsid w:val="0083314C"/>
    <w:rsid w:val="0083489A"/>
    <w:rsid w:val="00835B70"/>
    <w:rsid w:val="00836A7A"/>
    <w:rsid w:val="00837956"/>
    <w:rsid w:val="008416EF"/>
    <w:rsid w:val="0084397C"/>
    <w:rsid w:val="00847824"/>
    <w:rsid w:val="008522FD"/>
    <w:rsid w:val="008525C6"/>
    <w:rsid w:val="00853B63"/>
    <w:rsid w:val="00855966"/>
    <w:rsid w:val="0085751C"/>
    <w:rsid w:val="00857A2B"/>
    <w:rsid w:val="00861A3F"/>
    <w:rsid w:val="00861AEC"/>
    <w:rsid w:val="00861E21"/>
    <w:rsid w:val="00863003"/>
    <w:rsid w:val="008666A4"/>
    <w:rsid w:val="0086693C"/>
    <w:rsid w:val="00866DDF"/>
    <w:rsid w:val="008671A3"/>
    <w:rsid w:val="00867FE7"/>
    <w:rsid w:val="008710DB"/>
    <w:rsid w:val="00876B64"/>
    <w:rsid w:val="00877379"/>
    <w:rsid w:val="00880E76"/>
    <w:rsid w:val="0088151A"/>
    <w:rsid w:val="008832B8"/>
    <w:rsid w:val="00883442"/>
    <w:rsid w:val="008863EA"/>
    <w:rsid w:val="008867AB"/>
    <w:rsid w:val="00890A99"/>
    <w:rsid w:val="008A3DBE"/>
    <w:rsid w:val="008A6D66"/>
    <w:rsid w:val="008A792A"/>
    <w:rsid w:val="008B0637"/>
    <w:rsid w:val="008B44E9"/>
    <w:rsid w:val="008B4EB5"/>
    <w:rsid w:val="008B5C3A"/>
    <w:rsid w:val="008C025E"/>
    <w:rsid w:val="008C081C"/>
    <w:rsid w:val="008C2E0D"/>
    <w:rsid w:val="008C4532"/>
    <w:rsid w:val="008C4FC3"/>
    <w:rsid w:val="008C5E33"/>
    <w:rsid w:val="008D5392"/>
    <w:rsid w:val="008D664D"/>
    <w:rsid w:val="008D71D6"/>
    <w:rsid w:val="008E080D"/>
    <w:rsid w:val="008E38FD"/>
    <w:rsid w:val="008E5D64"/>
    <w:rsid w:val="008E6A50"/>
    <w:rsid w:val="008E6FE0"/>
    <w:rsid w:val="008F3A0F"/>
    <w:rsid w:val="008F4CEA"/>
    <w:rsid w:val="00906323"/>
    <w:rsid w:val="0090656F"/>
    <w:rsid w:val="00910FD9"/>
    <w:rsid w:val="00912282"/>
    <w:rsid w:val="00917CE2"/>
    <w:rsid w:val="00921595"/>
    <w:rsid w:val="00930C60"/>
    <w:rsid w:val="00933881"/>
    <w:rsid w:val="00933CFC"/>
    <w:rsid w:val="00936C48"/>
    <w:rsid w:val="00940DC4"/>
    <w:rsid w:val="009417C6"/>
    <w:rsid w:val="00943E87"/>
    <w:rsid w:val="00945400"/>
    <w:rsid w:val="00951317"/>
    <w:rsid w:val="009544D1"/>
    <w:rsid w:val="00954706"/>
    <w:rsid w:val="00957461"/>
    <w:rsid w:val="00960CDD"/>
    <w:rsid w:val="00962223"/>
    <w:rsid w:val="0097280B"/>
    <w:rsid w:val="00975336"/>
    <w:rsid w:val="00977555"/>
    <w:rsid w:val="00980A89"/>
    <w:rsid w:val="00985DA8"/>
    <w:rsid w:val="00987FC2"/>
    <w:rsid w:val="00994CDE"/>
    <w:rsid w:val="00995370"/>
    <w:rsid w:val="00995875"/>
    <w:rsid w:val="00995ECA"/>
    <w:rsid w:val="009A00DB"/>
    <w:rsid w:val="009A0933"/>
    <w:rsid w:val="009A1880"/>
    <w:rsid w:val="009A3894"/>
    <w:rsid w:val="009A514D"/>
    <w:rsid w:val="009B0DB1"/>
    <w:rsid w:val="009C04CD"/>
    <w:rsid w:val="009C0D31"/>
    <w:rsid w:val="009C2097"/>
    <w:rsid w:val="009C2A40"/>
    <w:rsid w:val="009C397C"/>
    <w:rsid w:val="009C5056"/>
    <w:rsid w:val="009D5256"/>
    <w:rsid w:val="009D5D71"/>
    <w:rsid w:val="009D5DD2"/>
    <w:rsid w:val="009D6B2D"/>
    <w:rsid w:val="009D7D2D"/>
    <w:rsid w:val="009E0104"/>
    <w:rsid w:val="009E0B43"/>
    <w:rsid w:val="009E477D"/>
    <w:rsid w:val="009E4CF8"/>
    <w:rsid w:val="009E5201"/>
    <w:rsid w:val="009F0FAB"/>
    <w:rsid w:val="009F1A72"/>
    <w:rsid w:val="009F1FCB"/>
    <w:rsid w:val="009F2201"/>
    <w:rsid w:val="009F2671"/>
    <w:rsid w:val="009F3570"/>
    <w:rsid w:val="009F7A26"/>
    <w:rsid w:val="00A00776"/>
    <w:rsid w:val="00A017B2"/>
    <w:rsid w:val="00A024E1"/>
    <w:rsid w:val="00A0328F"/>
    <w:rsid w:val="00A065D0"/>
    <w:rsid w:val="00A11070"/>
    <w:rsid w:val="00A144D4"/>
    <w:rsid w:val="00A17E4A"/>
    <w:rsid w:val="00A201EE"/>
    <w:rsid w:val="00A20F5F"/>
    <w:rsid w:val="00A2184F"/>
    <w:rsid w:val="00A23726"/>
    <w:rsid w:val="00A24ABC"/>
    <w:rsid w:val="00A26272"/>
    <w:rsid w:val="00A27592"/>
    <w:rsid w:val="00A41628"/>
    <w:rsid w:val="00A4323F"/>
    <w:rsid w:val="00A43F2E"/>
    <w:rsid w:val="00A459E9"/>
    <w:rsid w:val="00A470B2"/>
    <w:rsid w:val="00A525CD"/>
    <w:rsid w:val="00A53BDE"/>
    <w:rsid w:val="00A55200"/>
    <w:rsid w:val="00A56F3A"/>
    <w:rsid w:val="00A61CFA"/>
    <w:rsid w:val="00A723B1"/>
    <w:rsid w:val="00A74377"/>
    <w:rsid w:val="00A7547F"/>
    <w:rsid w:val="00A76398"/>
    <w:rsid w:val="00A7640E"/>
    <w:rsid w:val="00A77662"/>
    <w:rsid w:val="00A802FD"/>
    <w:rsid w:val="00A84AF1"/>
    <w:rsid w:val="00A84DF1"/>
    <w:rsid w:val="00A86146"/>
    <w:rsid w:val="00A900F7"/>
    <w:rsid w:val="00A922CD"/>
    <w:rsid w:val="00A9342A"/>
    <w:rsid w:val="00A939E9"/>
    <w:rsid w:val="00A95667"/>
    <w:rsid w:val="00A95E58"/>
    <w:rsid w:val="00A96C78"/>
    <w:rsid w:val="00AA03BC"/>
    <w:rsid w:val="00AA2029"/>
    <w:rsid w:val="00AA275F"/>
    <w:rsid w:val="00AA37B6"/>
    <w:rsid w:val="00AA7EB9"/>
    <w:rsid w:val="00AB09BB"/>
    <w:rsid w:val="00AB1804"/>
    <w:rsid w:val="00AB3249"/>
    <w:rsid w:val="00AB6536"/>
    <w:rsid w:val="00AC0F86"/>
    <w:rsid w:val="00AC5630"/>
    <w:rsid w:val="00AC7DB6"/>
    <w:rsid w:val="00AD20E6"/>
    <w:rsid w:val="00AD3F69"/>
    <w:rsid w:val="00AD4815"/>
    <w:rsid w:val="00AD5ED2"/>
    <w:rsid w:val="00AE2A2A"/>
    <w:rsid w:val="00AE2CB3"/>
    <w:rsid w:val="00AE4839"/>
    <w:rsid w:val="00AF06EA"/>
    <w:rsid w:val="00AF0CB9"/>
    <w:rsid w:val="00AF4213"/>
    <w:rsid w:val="00AF5546"/>
    <w:rsid w:val="00AF58C2"/>
    <w:rsid w:val="00AF5F0D"/>
    <w:rsid w:val="00AF6358"/>
    <w:rsid w:val="00AF6BC3"/>
    <w:rsid w:val="00B00828"/>
    <w:rsid w:val="00B0340E"/>
    <w:rsid w:val="00B06AC2"/>
    <w:rsid w:val="00B06D01"/>
    <w:rsid w:val="00B13062"/>
    <w:rsid w:val="00B13F8C"/>
    <w:rsid w:val="00B14AA5"/>
    <w:rsid w:val="00B16324"/>
    <w:rsid w:val="00B16741"/>
    <w:rsid w:val="00B2129E"/>
    <w:rsid w:val="00B22FC0"/>
    <w:rsid w:val="00B255AE"/>
    <w:rsid w:val="00B267FC"/>
    <w:rsid w:val="00B27F7B"/>
    <w:rsid w:val="00B36783"/>
    <w:rsid w:val="00B4594F"/>
    <w:rsid w:val="00B5041B"/>
    <w:rsid w:val="00B51222"/>
    <w:rsid w:val="00B51C9B"/>
    <w:rsid w:val="00B5322F"/>
    <w:rsid w:val="00B5356B"/>
    <w:rsid w:val="00B53C3F"/>
    <w:rsid w:val="00B5457A"/>
    <w:rsid w:val="00B55655"/>
    <w:rsid w:val="00B566C9"/>
    <w:rsid w:val="00B620AA"/>
    <w:rsid w:val="00B62530"/>
    <w:rsid w:val="00B6450C"/>
    <w:rsid w:val="00B6564B"/>
    <w:rsid w:val="00B6567C"/>
    <w:rsid w:val="00B65B88"/>
    <w:rsid w:val="00B66BF3"/>
    <w:rsid w:val="00B70ED3"/>
    <w:rsid w:val="00B72863"/>
    <w:rsid w:val="00B73647"/>
    <w:rsid w:val="00B7447E"/>
    <w:rsid w:val="00B75E31"/>
    <w:rsid w:val="00B842FE"/>
    <w:rsid w:val="00B86E5E"/>
    <w:rsid w:val="00B9418B"/>
    <w:rsid w:val="00BA08E5"/>
    <w:rsid w:val="00BA0E77"/>
    <w:rsid w:val="00BA1341"/>
    <w:rsid w:val="00BA2ADD"/>
    <w:rsid w:val="00BA4FF0"/>
    <w:rsid w:val="00BB041B"/>
    <w:rsid w:val="00BB0EFF"/>
    <w:rsid w:val="00BB107D"/>
    <w:rsid w:val="00BB18DB"/>
    <w:rsid w:val="00BB300E"/>
    <w:rsid w:val="00BB37AC"/>
    <w:rsid w:val="00BB605C"/>
    <w:rsid w:val="00BB78D1"/>
    <w:rsid w:val="00BC437E"/>
    <w:rsid w:val="00BC4476"/>
    <w:rsid w:val="00BC6A9D"/>
    <w:rsid w:val="00BC7C7E"/>
    <w:rsid w:val="00BD4E35"/>
    <w:rsid w:val="00BD5471"/>
    <w:rsid w:val="00BD5A91"/>
    <w:rsid w:val="00BD5C2B"/>
    <w:rsid w:val="00BE01AE"/>
    <w:rsid w:val="00BE245A"/>
    <w:rsid w:val="00BE3ACA"/>
    <w:rsid w:val="00BE4DF2"/>
    <w:rsid w:val="00BE67BE"/>
    <w:rsid w:val="00BE71E1"/>
    <w:rsid w:val="00BE75CB"/>
    <w:rsid w:val="00BE78BA"/>
    <w:rsid w:val="00BE7A72"/>
    <w:rsid w:val="00BF5BEA"/>
    <w:rsid w:val="00BF62A7"/>
    <w:rsid w:val="00C00B19"/>
    <w:rsid w:val="00C0192D"/>
    <w:rsid w:val="00C01AAC"/>
    <w:rsid w:val="00C023D5"/>
    <w:rsid w:val="00C02742"/>
    <w:rsid w:val="00C110FF"/>
    <w:rsid w:val="00C121C6"/>
    <w:rsid w:val="00C12EF5"/>
    <w:rsid w:val="00C20D8F"/>
    <w:rsid w:val="00C2264F"/>
    <w:rsid w:val="00C22F87"/>
    <w:rsid w:val="00C233F9"/>
    <w:rsid w:val="00C266B3"/>
    <w:rsid w:val="00C26CB4"/>
    <w:rsid w:val="00C300B2"/>
    <w:rsid w:val="00C30F23"/>
    <w:rsid w:val="00C31353"/>
    <w:rsid w:val="00C32273"/>
    <w:rsid w:val="00C33B75"/>
    <w:rsid w:val="00C40C5D"/>
    <w:rsid w:val="00C41246"/>
    <w:rsid w:val="00C42191"/>
    <w:rsid w:val="00C463A0"/>
    <w:rsid w:val="00C46619"/>
    <w:rsid w:val="00C466EA"/>
    <w:rsid w:val="00C47946"/>
    <w:rsid w:val="00C51E74"/>
    <w:rsid w:val="00C545AC"/>
    <w:rsid w:val="00C56B9E"/>
    <w:rsid w:val="00C602AC"/>
    <w:rsid w:val="00C628A7"/>
    <w:rsid w:val="00C63525"/>
    <w:rsid w:val="00C646A3"/>
    <w:rsid w:val="00C6493D"/>
    <w:rsid w:val="00C65262"/>
    <w:rsid w:val="00C666E4"/>
    <w:rsid w:val="00C75429"/>
    <w:rsid w:val="00C7666D"/>
    <w:rsid w:val="00C802FC"/>
    <w:rsid w:val="00C8560F"/>
    <w:rsid w:val="00C857CB"/>
    <w:rsid w:val="00C85EEB"/>
    <w:rsid w:val="00C87899"/>
    <w:rsid w:val="00C904C4"/>
    <w:rsid w:val="00C90834"/>
    <w:rsid w:val="00C94A22"/>
    <w:rsid w:val="00C963E3"/>
    <w:rsid w:val="00C971E0"/>
    <w:rsid w:val="00CA0625"/>
    <w:rsid w:val="00CA1574"/>
    <w:rsid w:val="00CA1956"/>
    <w:rsid w:val="00CA1C57"/>
    <w:rsid w:val="00CA49D5"/>
    <w:rsid w:val="00CA4E4C"/>
    <w:rsid w:val="00CA6B0B"/>
    <w:rsid w:val="00CB3C53"/>
    <w:rsid w:val="00CB6249"/>
    <w:rsid w:val="00CB73AB"/>
    <w:rsid w:val="00CB77FC"/>
    <w:rsid w:val="00CC009B"/>
    <w:rsid w:val="00CC0114"/>
    <w:rsid w:val="00CC647F"/>
    <w:rsid w:val="00CC64E7"/>
    <w:rsid w:val="00CC779A"/>
    <w:rsid w:val="00CD132A"/>
    <w:rsid w:val="00CE051B"/>
    <w:rsid w:val="00CE700D"/>
    <w:rsid w:val="00CF0860"/>
    <w:rsid w:val="00CF114E"/>
    <w:rsid w:val="00CF29F0"/>
    <w:rsid w:val="00CF4B9C"/>
    <w:rsid w:val="00CF5068"/>
    <w:rsid w:val="00CF5D79"/>
    <w:rsid w:val="00CF7787"/>
    <w:rsid w:val="00D00B7E"/>
    <w:rsid w:val="00D01785"/>
    <w:rsid w:val="00D01D07"/>
    <w:rsid w:val="00D023C4"/>
    <w:rsid w:val="00D0660D"/>
    <w:rsid w:val="00D07EBC"/>
    <w:rsid w:val="00D1141C"/>
    <w:rsid w:val="00D11943"/>
    <w:rsid w:val="00D16ADC"/>
    <w:rsid w:val="00D17592"/>
    <w:rsid w:val="00D17C43"/>
    <w:rsid w:val="00D2224F"/>
    <w:rsid w:val="00D2262E"/>
    <w:rsid w:val="00D230EC"/>
    <w:rsid w:val="00D258AD"/>
    <w:rsid w:val="00D32F70"/>
    <w:rsid w:val="00D34F49"/>
    <w:rsid w:val="00D36526"/>
    <w:rsid w:val="00D36540"/>
    <w:rsid w:val="00D37992"/>
    <w:rsid w:val="00D40505"/>
    <w:rsid w:val="00D40CE5"/>
    <w:rsid w:val="00D4188F"/>
    <w:rsid w:val="00D44F78"/>
    <w:rsid w:val="00D45243"/>
    <w:rsid w:val="00D46886"/>
    <w:rsid w:val="00D4698D"/>
    <w:rsid w:val="00D51B87"/>
    <w:rsid w:val="00D52899"/>
    <w:rsid w:val="00D57368"/>
    <w:rsid w:val="00D609F6"/>
    <w:rsid w:val="00D611E7"/>
    <w:rsid w:val="00D622C0"/>
    <w:rsid w:val="00D6491E"/>
    <w:rsid w:val="00D65774"/>
    <w:rsid w:val="00D701BC"/>
    <w:rsid w:val="00D7178B"/>
    <w:rsid w:val="00D71B36"/>
    <w:rsid w:val="00D7237B"/>
    <w:rsid w:val="00D725E7"/>
    <w:rsid w:val="00D737E4"/>
    <w:rsid w:val="00D74B1B"/>
    <w:rsid w:val="00D7551F"/>
    <w:rsid w:val="00D7692E"/>
    <w:rsid w:val="00D851B2"/>
    <w:rsid w:val="00D90840"/>
    <w:rsid w:val="00D91B99"/>
    <w:rsid w:val="00D920B1"/>
    <w:rsid w:val="00D95D52"/>
    <w:rsid w:val="00D976E6"/>
    <w:rsid w:val="00D97CF9"/>
    <w:rsid w:val="00DA18EB"/>
    <w:rsid w:val="00DA1A6F"/>
    <w:rsid w:val="00DA22D9"/>
    <w:rsid w:val="00DA3DEC"/>
    <w:rsid w:val="00DA45FC"/>
    <w:rsid w:val="00DA6895"/>
    <w:rsid w:val="00DB3571"/>
    <w:rsid w:val="00DB5B08"/>
    <w:rsid w:val="00DB7554"/>
    <w:rsid w:val="00DC0B77"/>
    <w:rsid w:val="00DC37B6"/>
    <w:rsid w:val="00DD5396"/>
    <w:rsid w:val="00DD6C6D"/>
    <w:rsid w:val="00DD7AF7"/>
    <w:rsid w:val="00DE12AA"/>
    <w:rsid w:val="00DE22B6"/>
    <w:rsid w:val="00DE2A65"/>
    <w:rsid w:val="00DE2B2F"/>
    <w:rsid w:val="00DE54CB"/>
    <w:rsid w:val="00DF06BE"/>
    <w:rsid w:val="00DF233B"/>
    <w:rsid w:val="00DF37AE"/>
    <w:rsid w:val="00DF505E"/>
    <w:rsid w:val="00DF5412"/>
    <w:rsid w:val="00DF6ABD"/>
    <w:rsid w:val="00DF7373"/>
    <w:rsid w:val="00DF7B2D"/>
    <w:rsid w:val="00E075AB"/>
    <w:rsid w:val="00E10423"/>
    <w:rsid w:val="00E1074F"/>
    <w:rsid w:val="00E11C0F"/>
    <w:rsid w:val="00E11C78"/>
    <w:rsid w:val="00E12330"/>
    <w:rsid w:val="00E127CB"/>
    <w:rsid w:val="00E163AC"/>
    <w:rsid w:val="00E175F4"/>
    <w:rsid w:val="00E241B9"/>
    <w:rsid w:val="00E26613"/>
    <w:rsid w:val="00E32713"/>
    <w:rsid w:val="00E34A96"/>
    <w:rsid w:val="00E36D2C"/>
    <w:rsid w:val="00E403BD"/>
    <w:rsid w:val="00E420C9"/>
    <w:rsid w:val="00E4566A"/>
    <w:rsid w:val="00E466C6"/>
    <w:rsid w:val="00E57EBA"/>
    <w:rsid w:val="00E607E8"/>
    <w:rsid w:val="00E62632"/>
    <w:rsid w:val="00E6363C"/>
    <w:rsid w:val="00E65257"/>
    <w:rsid w:val="00E6585E"/>
    <w:rsid w:val="00E65E98"/>
    <w:rsid w:val="00E65FC6"/>
    <w:rsid w:val="00E66BD6"/>
    <w:rsid w:val="00E70958"/>
    <w:rsid w:val="00E70ABA"/>
    <w:rsid w:val="00E711CD"/>
    <w:rsid w:val="00E74472"/>
    <w:rsid w:val="00E75A4F"/>
    <w:rsid w:val="00E774EE"/>
    <w:rsid w:val="00E77887"/>
    <w:rsid w:val="00E8131B"/>
    <w:rsid w:val="00E84CF0"/>
    <w:rsid w:val="00E86160"/>
    <w:rsid w:val="00E86A94"/>
    <w:rsid w:val="00E97923"/>
    <w:rsid w:val="00EA0495"/>
    <w:rsid w:val="00EA07AE"/>
    <w:rsid w:val="00EA0FCE"/>
    <w:rsid w:val="00EA3155"/>
    <w:rsid w:val="00EA3380"/>
    <w:rsid w:val="00EA4CB8"/>
    <w:rsid w:val="00EA50E3"/>
    <w:rsid w:val="00EB34BB"/>
    <w:rsid w:val="00EB469E"/>
    <w:rsid w:val="00EB625F"/>
    <w:rsid w:val="00EB6785"/>
    <w:rsid w:val="00EB75BD"/>
    <w:rsid w:val="00EC2E0D"/>
    <w:rsid w:val="00EC56A2"/>
    <w:rsid w:val="00EC7B17"/>
    <w:rsid w:val="00ED0B12"/>
    <w:rsid w:val="00ED370F"/>
    <w:rsid w:val="00EE26EE"/>
    <w:rsid w:val="00EE3143"/>
    <w:rsid w:val="00EE5ABC"/>
    <w:rsid w:val="00EE65EF"/>
    <w:rsid w:val="00EE666F"/>
    <w:rsid w:val="00EE774E"/>
    <w:rsid w:val="00EF240A"/>
    <w:rsid w:val="00EF303A"/>
    <w:rsid w:val="00EF46A1"/>
    <w:rsid w:val="00EF4B38"/>
    <w:rsid w:val="00EF514A"/>
    <w:rsid w:val="00EF545B"/>
    <w:rsid w:val="00EF63FC"/>
    <w:rsid w:val="00EF73E4"/>
    <w:rsid w:val="00EF7851"/>
    <w:rsid w:val="00F017FB"/>
    <w:rsid w:val="00F02217"/>
    <w:rsid w:val="00F072FF"/>
    <w:rsid w:val="00F07667"/>
    <w:rsid w:val="00F12B86"/>
    <w:rsid w:val="00F1345C"/>
    <w:rsid w:val="00F15484"/>
    <w:rsid w:val="00F16460"/>
    <w:rsid w:val="00F167BB"/>
    <w:rsid w:val="00F17257"/>
    <w:rsid w:val="00F2776A"/>
    <w:rsid w:val="00F27ADC"/>
    <w:rsid w:val="00F27F8F"/>
    <w:rsid w:val="00F311FC"/>
    <w:rsid w:val="00F3491F"/>
    <w:rsid w:val="00F35AFC"/>
    <w:rsid w:val="00F36C08"/>
    <w:rsid w:val="00F377A1"/>
    <w:rsid w:val="00F42A02"/>
    <w:rsid w:val="00F54FB3"/>
    <w:rsid w:val="00F5553E"/>
    <w:rsid w:val="00F5622A"/>
    <w:rsid w:val="00F5725F"/>
    <w:rsid w:val="00F60E71"/>
    <w:rsid w:val="00F62D20"/>
    <w:rsid w:val="00F63222"/>
    <w:rsid w:val="00F6430F"/>
    <w:rsid w:val="00F65EE2"/>
    <w:rsid w:val="00F717E4"/>
    <w:rsid w:val="00F72FEE"/>
    <w:rsid w:val="00F74B11"/>
    <w:rsid w:val="00F77094"/>
    <w:rsid w:val="00F777C4"/>
    <w:rsid w:val="00F80194"/>
    <w:rsid w:val="00F80A66"/>
    <w:rsid w:val="00F8144E"/>
    <w:rsid w:val="00F81A65"/>
    <w:rsid w:val="00F847C8"/>
    <w:rsid w:val="00F86694"/>
    <w:rsid w:val="00F86C51"/>
    <w:rsid w:val="00F87194"/>
    <w:rsid w:val="00F9112E"/>
    <w:rsid w:val="00F93019"/>
    <w:rsid w:val="00F9322E"/>
    <w:rsid w:val="00F95BD8"/>
    <w:rsid w:val="00FA5BCA"/>
    <w:rsid w:val="00FA607A"/>
    <w:rsid w:val="00FA6F10"/>
    <w:rsid w:val="00FB05AE"/>
    <w:rsid w:val="00FB0EBE"/>
    <w:rsid w:val="00FB10BB"/>
    <w:rsid w:val="00FB142A"/>
    <w:rsid w:val="00FB1F02"/>
    <w:rsid w:val="00FB661D"/>
    <w:rsid w:val="00FC119F"/>
    <w:rsid w:val="00FC1D60"/>
    <w:rsid w:val="00FC315C"/>
    <w:rsid w:val="00FC3359"/>
    <w:rsid w:val="00FC3D5E"/>
    <w:rsid w:val="00FC5C82"/>
    <w:rsid w:val="00FC7F26"/>
    <w:rsid w:val="00FD0FEC"/>
    <w:rsid w:val="00FD114F"/>
    <w:rsid w:val="00FD1F7B"/>
    <w:rsid w:val="00FD3AFF"/>
    <w:rsid w:val="00FD6501"/>
    <w:rsid w:val="00FD69EA"/>
    <w:rsid w:val="00FE0979"/>
    <w:rsid w:val="00FE19F2"/>
    <w:rsid w:val="00FE1EC4"/>
    <w:rsid w:val="00FE3B4B"/>
    <w:rsid w:val="00FE6443"/>
    <w:rsid w:val="00FF0B07"/>
    <w:rsid w:val="00FF1143"/>
    <w:rsid w:val="00FF154F"/>
    <w:rsid w:val="00FF18AA"/>
    <w:rsid w:val="00FF6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AC7DA1"/>
  <w15:chartTrackingRefBased/>
  <w15:docId w15:val="{3B025985-B49E-6049-89D9-67EBFA3B6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003"/>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41003"/>
    <w:pPr>
      <w:spacing w:line="260" w:lineRule="atLeast"/>
      <w:jc w:val="both"/>
    </w:pPr>
    <w:rPr>
      <w:rFonts w:ascii="Palatino Linotype" w:eastAsia="SimSun" w:hAnsi="Palatino Linotype" w:cs="Times New Roman"/>
      <w:color w:val="000000"/>
      <w:kern w:val="0"/>
      <w:sz w:val="20"/>
      <w:szCs w:val="2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41tablecaption">
    <w:name w:val="MDPI_4.1_table_caption"/>
    <w:qFormat/>
    <w:rsid w:val="00341003"/>
    <w:pPr>
      <w:adjustRightInd w:val="0"/>
      <w:snapToGrid w:val="0"/>
      <w:spacing w:before="240" w:after="120" w:line="228" w:lineRule="auto"/>
      <w:ind w:left="2608"/>
      <w:jc w:val="both"/>
    </w:pPr>
    <w:rPr>
      <w:rFonts w:ascii="Palatino Linotype" w:eastAsia="Times New Roman" w:hAnsi="Palatino Linotype" w:cs="Cordia New"/>
      <w:color w:val="000000"/>
      <w:kern w:val="0"/>
      <w:sz w:val="18"/>
      <w:szCs w:val="22"/>
      <w:lang w:eastAsia="de-DE" w:bidi="en-US"/>
      <w14:ligatures w14:val="none"/>
    </w:rPr>
  </w:style>
  <w:style w:type="paragraph" w:customStyle="1" w:styleId="MDPI42tablebody">
    <w:name w:val="MDPI_4.2_table_body"/>
    <w:qFormat/>
    <w:rsid w:val="00341003"/>
    <w:pPr>
      <w:adjustRightInd w:val="0"/>
      <w:snapToGrid w:val="0"/>
      <w:spacing w:line="260" w:lineRule="atLeast"/>
      <w:jc w:val="center"/>
    </w:pPr>
    <w:rPr>
      <w:rFonts w:ascii="Palatino Linotype" w:eastAsia="Times New Roman" w:hAnsi="Palatino Linotype" w:cs="Times New Roman"/>
      <w:snapToGrid w:val="0"/>
      <w:color w:val="000000"/>
      <w:kern w:val="0"/>
      <w:sz w:val="20"/>
      <w:szCs w:val="20"/>
      <w:lang w:eastAsia="de-DE"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Words>
  <Characters>2525</Characters>
  <Application>Microsoft Office Word</Application>
  <DocSecurity>0</DocSecurity>
  <Lines>21</Lines>
  <Paragraphs>5</Paragraphs>
  <ScaleCrop>false</ScaleCrop>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Kaitlin M. Gallagher</dc:creator>
  <cp:keywords/>
  <dc:description/>
  <cp:lastModifiedBy>Kaitlin M. Gallagher</cp:lastModifiedBy>
  <cp:revision>1</cp:revision>
  <dcterms:created xsi:type="dcterms:W3CDTF">2024-01-03T17:21:00Z</dcterms:created>
  <dcterms:modified xsi:type="dcterms:W3CDTF">2024-01-03T17:22:00Z</dcterms:modified>
</cp:coreProperties>
</file>